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D2" w:rsidRDefault="00E35CD2" w:rsidP="00E35CD2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A13</w:t>
      </w:r>
      <w:r>
        <w:rPr>
          <w:b/>
        </w:rPr>
        <w:br/>
      </w:r>
    </w:p>
    <w:p w:rsidR="00E35CD2" w:rsidRDefault="00E35CD2" w:rsidP="00E35CD2">
      <w:pPr>
        <w:rPr>
          <w:sz w:val="2"/>
        </w:rPr>
      </w:pPr>
    </w:p>
    <w:p w:rsidR="00E35CD2" w:rsidRPr="00E35CD2" w:rsidRDefault="00E35CD2" w:rsidP="00E35CD2">
      <w:pPr>
        <w:keepLines/>
        <w:rPr>
          <w:sz w:val="4"/>
        </w:rPr>
      </w:pPr>
    </w:p>
    <w:p w:rsidR="00E35CD2" w:rsidRDefault="00E35CD2" w:rsidP="00E35CD2">
      <w:r>
        <w:t xml:space="preserve">Точечный отрицательный заряд </w:t>
      </w:r>
      <w:r>
        <w:rPr>
          <w:i/>
          <w:iCs/>
          <w:lang w:val="en-US"/>
        </w:rPr>
        <w:t>q</w:t>
      </w:r>
      <w:r>
        <w:t xml:space="preserve"> помещен между разноименно заряженными шариками (</w:t>
      </w:r>
      <w:proofErr w:type="gramStart"/>
      <w:r>
        <w:t>см</w:t>
      </w:r>
      <w:proofErr w:type="gramEnd"/>
      <w:r>
        <w:t>. рисунок). Куда направлена равнодействующая кулоновских сил, дейс</w:t>
      </w:r>
      <w:r>
        <w:t>т</w:t>
      </w:r>
      <w:r>
        <w:t xml:space="preserve">вующих на заряд </w:t>
      </w:r>
      <w:r>
        <w:rPr>
          <w:i/>
          <w:iCs/>
          <w:lang w:val="en-US"/>
        </w:rPr>
        <w:t>q</w:t>
      </w:r>
      <w:r>
        <w:t>?</w:t>
      </w:r>
    </w:p>
    <w:p w:rsidR="00E35CD2" w:rsidRDefault="00E35CD2" w:rsidP="00E35CD2">
      <w:pPr>
        <w:keepNext/>
        <w:keepLines/>
        <w:ind w:left="-57" w:right="-57"/>
        <w:rPr>
          <w:sz w:val="8"/>
        </w:rPr>
      </w:pPr>
      <w:r>
        <w:rPr>
          <w:noProof/>
          <w:sz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7pt;margin-top:-40.15pt;width:129.5pt;height:25.75pt;z-index:251660288" fillcolor="window">
            <v:imagedata r:id="rId4" o:title=""/>
            <w10:wrap type="square"/>
            <w10:anchorlock/>
          </v:shape>
          <o:OLEObject Type="Embed" ProgID="Word.Picture.8" ShapeID="_x0000_s1026" DrawAspect="Content" ObjectID="_1306506489" r:id="rId5"/>
        </w:pict>
      </w:r>
    </w:p>
    <w:tbl>
      <w:tblPr>
        <w:tblW w:w="952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E35CD2" w:rsidTr="00226392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E35CD2" w:rsidRDefault="00E35CD2" w:rsidP="00226392">
            <w:pPr>
              <w:keepNext/>
              <w:keepLines/>
              <w:ind w:left="-57" w:right="-57"/>
            </w:pPr>
            <w:r>
              <w:t>1)</w:t>
            </w:r>
          </w:p>
        </w:tc>
        <w:tc>
          <w:tcPr>
            <w:tcW w:w="1984" w:type="dxa"/>
          </w:tcPr>
          <w:p w:rsidR="00E35CD2" w:rsidRDefault="00E35CD2" w:rsidP="00226392">
            <w:pPr>
              <w:keepNext/>
              <w:keepLines/>
              <w:ind w:left="-57" w:right="-57"/>
            </w:pPr>
            <w:r>
              <w:t>→</w:t>
            </w:r>
          </w:p>
        </w:tc>
        <w:tc>
          <w:tcPr>
            <w:tcW w:w="397" w:type="dxa"/>
          </w:tcPr>
          <w:p w:rsidR="00E35CD2" w:rsidRDefault="00E35CD2" w:rsidP="00226392">
            <w:pPr>
              <w:keepNext/>
              <w:keepLines/>
              <w:ind w:left="-57" w:right="-57"/>
            </w:pPr>
            <w:r>
              <w:t>2)</w:t>
            </w:r>
          </w:p>
        </w:tc>
        <w:tc>
          <w:tcPr>
            <w:tcW w:w="1984" w:type="dxa"/>
          </w:tcPr>
          <w:p w:rsidR="00E35CD2" w:rsidRDefault="00E35CD2" w:rsidP="00226392">
            <w:pPr>
              <w:keepNext/>
              <w:keepLines/>
              <w:ind w:left="-57" w:right="-57"/>
            </w:pPr>
            <w:r>
              <w:t>←</w:t>
            </w:r>
          </w:p>
        </w:tc>
        <w:tc>
          <w:tcPr>
            <w:tcW w:w="397" w:type="dxa"/>
          </w:tcPr>
          <w:p w:rsidR="00E35CD2" w:rsidRDefault="00E35CD2" w:rsidP="00226392">
            <w:pPr>
              <w:keepNext/>
              <w:keepLines/>
              <w:ind w:left="-57" w:right="-57"/>
            </w:pPr>
            <w:r>
              <w:t>3)</w:t>
            </w:r>
          </w:p>
        </w:tc>
        <w:tc>
          <w:tcPr>
            <w:tcW w:w="1984" w:type="dxa"/>
          </w:tcPr>
          <w:p w:rsidR="00E35CD2" w:rsidRDefault="00E35CD2" w:rsidP="00226392">
            <w:pPr>
              <w:keepNext/>
              <w:keepLines/>
              <w:ind w:left="-57" w:right="-57"/>
            </w:pPr>
            <w:r>
              <w:t>↑</w:t>
            </w:r>
          </w:p>
        </w:tc>
        <w:tc>
          <w:tcPr>
            <w:tcW w:w="397" w:type="dxa"/>
          </w:tcPr>
          <w:p w:rsidR="00E35CD2" w:rsidRDefault="00E35CD2" w:rsidP="00226392">
            <w:pPr>
              <w:keepNext/>
              <w:keepLines/>
              <w:ind w:left="-57" w:right="-57"/>
            </w:pPr>
            <w:r>
              <w:t>4)</w:t>
            </w:r>
          </w:p>
        </w:tc>
        <w:tc>
          <w:tcPr>
            <w:tcW w:w="1984" w:type="dxa"/>
          </w:tcPr>
          <w:p w:rsidR="00E35CD2" w:rsidRDefault="00E35CD2" w:rsidP="00226392">
            <w:pPr>
              <w:keepNext/>
              <w:keepLines/>
              <w:ind w:left="-57" w:right="-57"/>
            </w:pPr>
            <w:proofErr w:type="spellStart"/>
            <w:r>
              <w:t>↓</w:t>
            </w:r>
            <w:proofErr w:type="spellEnd"/>
          </w:p>
        </w:tc>
      </w:tr>
    </w:tbl>
    <w:p w:rsidR="007E239F" w:rsidRDefault="007E239F"/>
    <w:sectPr w:rsidR="007E2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>
    <w:useFELayout/>
  </w:compat>
  <w:rsids>
    <w:rsidRoot w:val="00E35CD2"/>
    <w:rsid w:val="007E239F"/>
    <w:rsid w:val="00E3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2009-06-14T11:42:00Z</dcterms:created>
  <dcterms:modified xsi:type="dcterms:W3CDTF">2009-06-14T11:42:00Z</dcterms:modified>
</cp:coreProperties>
</file>