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612" w:type="dxa"/>
        <w:tblLayout w:type="fixed"/>
        <w:tblLook w:val="01E0"/>
      </w:tblPr>
      <w:tblGrid>
        <w:gridCol w:w="900"/>
        <w:gridCol w:w="1980"/>
        <w:gridCol w:w="7303"/>
      </w:tblGrid>
      <w:tr w:rsidR="0011355F" w:rsidTr="00CF308E">
        <w:trPr>
          <w:cantSplit/>
          <w:trHeight w:val="1285"/>
        </w:trPr>
        <w:tc>
          <w:tcPr>
            <w:tcW w:w="900" w:type="dxa"/>
            <w:textDirection w:val="btLr"/>
          </w:tcPr>
          <w:p w:rsidR="00416624" w:rsidRPr="0011355F" w:rsidRDefault="0011355F" w:rsidP="00416624">
            <w:pPr>
              <w:ind w:left="113" w:right="113"/>
              <w:jc w:val="center"/>
            </w:pPr>
            <w:r w:rsidRPr="0011355F">
              <w:t xml:space="preserve">Блоки </w:t>
            </w:r>
          </w:p>
          <w:p w:rsidR="0011355F" w:rsidRPr="0011355F" w:rsidRDefault="0011355F" w:rsidP="0011355F">
            <w:pPr>
              <w:ind w:left="113" w:right="113"/>
            </w:pPr>
            <w:r w:rsidRPr="0011355F">
              <w:t>проблем</w:t>
            </w:r>
          </w:p>
        </w:tc>
        <w:tc>
          <w:tcPr>
            <w:tcW w:w="1980" w:type="dxa"/>
          </w:tcPr>
          <w:p w:rsidR="0011355F" w:rsidRPr="0011355F" w:rsidRDefault="0011355F" w:rsidP="0011355F">
            <w:pPr>
              <w:jc w:val="center"/>
            </w:pPr>
          </w:p>
          <w:p w:rsidR="0011355F" w:rsidRPr="0011355F" w:rsidRDefault="0011355F" w:rsidP="0011355F">
            <w:pPr>
              <w:jc w:val="center"/>
            </w:pPr>
            <w:r w:rsidRPr="0011355F">
              <w:t>Пр</w:t>
            </w:r>
            <w:r>
              <w:t>облемы</w:t>
            </w:r>
          </w:p>
        </w:tc>
        <w:tc>
          <w:tcPr>
            <w:tcW w:w="7303" w:type="dxa"/>
          </w:tcPr>
          <w:p w:rsidR="0011355F" w:rsidRDefault="0011355F" w:rsidP="0011355F">
            <w:pPr>
              <w:jc w:val="center"/>
            </w:pPr>
          </w:p>
          <w:p w:rsidR="0011355F" w:rsidRPr="0011355F" w:rsidRDefault="0011355F" w:rsidP="0011355F">
            <w:pPr>
              <w:jc w:val="center"/>
            </w:pPr>
            <w:r>
              <w:t>Литературный материал</w:t>
            </w:r>
          </w:p>
        </w:tc>
      </w:tr>
      <w:tr w:rsidR="008774CD" w:rsidRPr="0011355F" w:rsidTr="00CF308E">
        <w:trPr>
          <w:cantSplit/>
          <w:trHeight w:val="1134"/>
        </w:trPr>
        <w:tc>
          <w:tcPr>
            <w:tcW w:w="900" w:type="dxa"/>
            <w:vMerge w:val="restart"/>
            <w:textDirection w:val="btLr"/>
          </w:tcPr>
          <w:p w:rsidR="008774CD" w:rsidRPr="0011355F" w:rsidRDefault="008774CD" w:rsidP="00416624">
            <w:pPr>
              <w:shd w:val="clear" w:color="auto" w:fill="FFFFFF"/>
              <w:autoSpaceDE w:val="0"/>
              <w:autoSpaceDN w:val="0"/>
              <w:adjustRightInd w:val="0"/>
              <w:ind w:left="113" w:right="113"/>
              <w:jc w:val="center"/>
              <w:outlineLvl w:val="0"/>
              <w:rPr>
                <w:bCs/>
                <w:color w:val="000000"/>
                <w:sz w:val="22"/>
                <w:szCs w:val="22"/>
              </w:rPr>
            </w:pPr>
            <w:r w:rsidRPr="0011355F">
              <w:rPr>
                <w:bCs/>
                <w:color w:val="000000"/>
                <w:sz w:val="22"/>
                <w:szCs w:val="22"/>
              </w:rPr>
              <w:t>Человек и общество</w:t>
            </w:r>
          </w:p>
          <w:p w:rsidR="008774CD" w:rsidRDefault="008774CD" w:rsidP="00416624">
            <w:pPr>
              <w:ind w:left="113" w:right="113"/>
              <w:jc w:val="both"/>
              <w:rPr>
                <w:sz w:val="28"/>
                <w:szCs w:val="28"/>
                <w:lang w:val="en-US"/>
              </w:rPr>
            </w:pPr>
          </w:p>
        </w:tc>
        <w:tc>
          <w:tcPr>
            <w:tcW w:w="1980" w:type="dxa"/>
          </w:tcPr>
          <w:p w:rsidR="008774CD" w:rsidRDefault="008774CD" w:rsidP="00477F7B">
            <w:pPr>
              <w:shd w:val="clear" w:color="auto" w:fill="FFFFFF"/>
              <w:autoSpaceDE w:val="0"/>
              <w:autoSpaceDN w:val="0"/>
              <w:adjustRightInd w:val="0"/>
              <w:jc w:val="both"/>
            </w:pPr>
            <w:r>
              <w:rPr>
                <w:color w:val="000000"/>
                <w:sz w:val="23"/>
                <w:szCs w:val="23"/>
              </w:rPr>
              <w:t>Проблема несправедливости социального уст</w:t>
            </w:r>
            <w:r>
              <w:rPr>
                <w:color w:val="000000"/>
                <w:sz w:val="23"/>
                <w:szCs w:val="23"/>
              </w:rPr>
              <w:softHyphen/>
              <w:t xml:space="preserve">ройства общества. </w:t>
            </w:r>
          </w:p>
          <w:p w:rsidR="008774CD" w:rsidRPr="0011355F" w:rsidRDefault="008774CD" w:rsidP="00477F7B">
            <w:pPr>
              <w:jc w:val="both"/>
              <w:rPr>
                <w:sz w:val="28"/>
                <w:szCs w:val="28"/>
              </w:rPr>
            </w:pPr>
          </w:p>
        </w:tc>
        <w:tc>
          <w:tcPr>
            <w:tcW w:w="7303" w:type="dxa"/>
          </w:tcPr>
          <w:p w:rsidR="008774CD" w:rsidRDefault="008774CD" w:rsidP="00477F7B">
            <w:pPr>
              <w:numPr>
                <w:ilvl w:val="0"/>
                <w:numId w:val="1"/>
              </w:numPr>
              <w:jc w:val="both"/>
              <w:rPr>
                <w:sz w:val="22"/>
                <w:szCs w:val="22"/>
              </w:rPr>
            </w:pPr>
            <w:r w:rsidRPr="00477F7B">
              <w:rPr>
                <w:b/>
                <w:sz w:val="22"/>
                <w:szCs w:val="22"/>
              </w:rPr>
              <w:t>И. С. Тургенев</w:t>
            </w:r>
            <w:r>
              <w:rPr>
                <w:sz w:val="22"/>
                <w:szCs w:val="22"/>
              </w:rPr>
              <w:t>.  «</w:t>
            </w:r>
            <w:proofErr w:type="spellStart"/>
            <w:r>
              <w:rPr>
                <w:sz w:val="22"/>
                <w:szCs w:val="22"/>
              </w:rPr>
              <w:t>Муму</w:t>
            </w:r>
            <w:proofErr w:type="spellEnd"/>
            <w:r>
              <w:rPr>
                <w:sz w:val="22"/>
                <w:szCs w:val="22"/>
              </w:rPr>
              <w:t xml:space="preserve">». Герои: немой крепостной Герасим, Татьяна – его любимая,  барыня, </w:t>
            </w:r>
            <w:proofErr w:type="spellStart"/>
            <w:r>
              <w:rPr>
                <w:sz w:val="22"/>
                <w:szCs w:val="22"/>
              </w:rPr>
              <w:t>самодурно</w:t>
            </w:r>
            <w:proofErr w:type="spellEnd"/>
            <w:r>
              <w:rPr>
                <w:sz w:val="22"/>
                <w:szCs w:val="22"/>
              </w:rPr>
              <w:t xml:space="preserve"> решающая судьбы вверенных её  судьбой людей.</w:t>
            </w:r>
          </w:p>
          <w:p w:rsidR="008774CD" w:rsidRDefault="008774CD" w:rsidP="00477F7B">
            <w:pPr>
              <w:numPr>
                <w:ilvl w:val="0"/>
                <w:numId w:val="1"/>
              </w:numPr>
              <w:jc w:val="both"/>
              <w:rPr>
                <w:sz w:val="22"/>
                <w:szCs w:val="22"/>
              </w:rPr>
            </w:pPr>
            <w:r>
              <w:rPr>
                <w:sz w:val="22"/>
                <w:szCs w:val="22"/>
              </w:rPr>
              <w:t xml:space="preserve"> И. С. Тургенев. «Записки охотника». Рассказ «Бирюк»: главный герой лесничий по прозвищу Бирюк. Убогий быт крестьян. Несправедливость социального устройства жизни.</w:t>
            </w:r>
          </w:p>
          <w:p w:rsidR="008774CD" w:rsidRDefault="008774CD" w:rsidP="00477F7B">
            <w:pPr>
              <w:numPr>
                <w:ilvl w:val="0"/>
                <w:numId w:val="1"/>
              </w:numPr>
              <w:jc w:val="both"/>
              <w:rPr>
                <w:sz w:val="22"/>
                <w:szCs w:val="22"/>
              </w:rPr>
            </w:pPr>
            <w:r w:rsidRPr="00477F7B">
              <w:rPr>
                <w:b/>
                <w:sz w:val="22"/>
                <w:szCs w:val="22"/>
              </w:rPr>
              <w:t>В. Г. Короленко</w:t>
            </w:r>
            <w:proofErr w:type="gramStart"/>
            <w:r>
              <w:rPr>
                <w:sz w:val="22"/>
                <w:szCs w:val="22"/>
              </w:rPr>
              <w:t xml:space="preserve">.» </w:t>
            </w:r>
            <w:proofErr w:type="gramEnd"/>
            <w:r>
              <w:rPr>
                <w:sz w:val="22"/>
                <w:szCs w:val="22"/>
              </w:rPr>
              <w:t xml:space="preserve">В дурном обществе». Вася, мальчик из богатой семьи, дружит с отверженными детьми, - </w:t>
            </w:r>
            <w:proofErr w:type="spellStart"/>
            <w:r>
              <w:rPr>
                <w:sz w:val="22"/>
                <w:szCs w:val="22"/>
              </w:rPr>
              <w:t>Валеком</w:t>
            </w:r>
            <w:proofErr w:type="spellEnd"/>
            <w:r>
              <w:rPr>
                <w:sz w:val="22"/>
                <w:szCs w:val="22"/>
              </w:rPr>
              <w:t xml:space="preserve"> и Марусей. Благотворное влияние доброты на юного героя.</w:t>
            </w:r>
          </w:p>
          <w:p w:rsidR="008774CD" w:rsidRDefault="008774CD" w:rsidP="00477F7B">
            <w:pPr>
              <w:numPr>
                <w:ilvl w:val="0"/>
                <w:numId w:val="1"/>
              </w:numPr>
              <w:jc w:val="both"/>
              <w:rPr>
                <w:sz w:val="22"/>
                <w:szCs w:val="22"/>
              </w:rPr>
            </w:pPr>
            <w:r w:rsidRPr="00477F7B">
              <w:rPr>
                <w:b/>
                <w:sz w:val="22"/>
                <w:szCs w:val="22"/>
              </w:rPr>
              <w:t>Н. А. Некрасов</w:t>
            </w:r>
            <w:r>
              <w:rPr>
                <w:sz w:val="22"/>
                <w:szCs w:val="22"/>
              </w:rPr>
              <w:t>. Стихотворение «Железная дорога». Спор генерала и автора о том, кто построил железную дорогу. Осуждение несправедливого устройства жизни.</w:t>
            </w:r>
          </w:p>
          <w:p w:rsidR="008774CD" w:rsidRDefault="008774CD" w:rsidP="00477F7B">
            <w:pPr>
              <w:ind w:left="720"/>
              <w:jc w:val="both"/>
              <w:rPr>
                <w:sz w:val="22"/>
                <w:szCs w:val="22"/>
              </w:rPr>
            </w:pPr>
            <w:r>
              <w:rPr>
                <w:sz w:val="22"/>
                <w:szCs w:val="22"/>
              </w:rPr>
              <w:t xml:space="preserve">Стихотворение «Размышления у парадного </w:t>
            </w:r>
            <w:proofErr w:type="spellStart"/>
            <w:r>
              <w:rPr>
                <w:sz w:val="22"/>
                <w:szCs w:val="22"/>
              </w:rPr>
              <w:t>подъзда</w:t>
            </w:r>
            <w:proofErr w:type="spellEnd"/>
            <w:r>
              <w:rPr>
                <w:sz w:val="22"/>
                <w:szCs w:val="22"/>
              </w:rPr>
              <w:t>»: крестьяне пришли из дальних деревень с прошением к вельможе, но их не приняли, прогнали. Осуждение властей.</w:t>
            </w:r>
          </w:p>
          <w:p w:rsidR="008774CD" w:rsidRDefault="008774CD" w:rsidP="00477F7B">
            <w:pPr>
              <w:numPr>
                <w:ilvl w:val="0"/>
                <w:numId w:val="1"/>
              </w:numPr>
              <w:jc w:val="both"/>
              <w:rPr>
                <w:sz w:val="22"/>
                <w:szCs w:val="22"/>
              </w:rPr>
            </w:pPr>
            <w:r w:rsidRPr="00416624">
              <w:rPr>
                <w:b/>
                <w:sz w:val="22"/>
                <w:szCs w:val="22"/>
              </w:rPr>
              <w:t>Н С. Лесков</w:t>
            </w:r>
            <w:r>
              <w:rPr>
                <w:sz w:val="22"/>
                <w:szCs w:val="22"/>
              </w:rPr>
              <w:t>. «Левша». Главный герой – Левша, блоху «аглицкую» подковал, но его талант не оценен по достоинству на родине: умирает в больнице для бедных.</w:t>
            </w:r>
          </w:p>
          <w:p w:rsidR="008774CD" w:rsidRDefault="008774CD" w:rsidP="00477F7B">
            <w:pPr>
              <w:numPr>
                <w:ilvl w:val="0"/>
                <w:numId w:val="1"/>
              </w:numPr>
              <w:jc w:val="both"/>
              <w:rPr>
                <w:sz w:val="22"/>
                <w:szCs w:val="22"/>
              </w:rPr>
            </w:pPr>
            <w:r w:rsidRPr="00416624">
              <w:rPr>
                <w:b/>
                <w:sz w:val="22"/>
                <w:szCs w:val="22"/>
              </w:rPr>
              <w:t>А М Горький.</w:t>
            </w:r>
            <w:r>
              <w:rPr>
                <w:sz w:val="22"/>
                <w:szCs w:val="22"/>
              </w:rPr>
              <w:t xml:space="preserve"> Повесть «Детство»: изображение «свинцовых мерзостей жизни». Судьба семьи Кашириных.</w:t>
            </w:r>
          </w:p>
          <w:p w:rsidR="008774CD" w:rsidRDefault="008774CD" w:rsidP="00477F7B">
            <w:pPr>
              <w:numPr>
                <w:ilvl w:val="0"/>
                <w:numId w:val="1"/>
              </w:numPr>
              <w:jc w:val="both"/>
              <w:rPr>
                <w:sz w:val="22"/>
                <w:szCs w:val="22"/>
              </w:rPr>
            </w:pPr>
            <w:r w:rsidRPr="00416624">
              <w:rPr>
                <w:b/>
                <w:sz w:val="22"/>
                <w:szCs w:val="22"/>
              </w:rPr>
              <w:t>Н. В. Гоголь. «</w:t>
            </w:r>
            <w:r>
              <w:rPr>
                <w:sz w:val="22"/>
                <w:szCs w:val="22"/>
              </w:rPr>
              <w:t xml:space="preserve">Шинель». Акакий Акакиевич </w:t>
            </w:r>
            <w:proofErr w:type="spellStart"/>
            <w:r>
              <w:rPr>
                <w:sz w:val="22"/>
                <w:szCs w:val="22"/>
              </w:rPr>
              <w:t>Башмачкин</w:t>
            </w:r>
            <w:proofErr w:type="spellEnd"/>
            <w:r>
              <w:rPr>
                <w:sz w:val="22"/>
                <w:szCs w:val="22"/>
              </w:rPr>
              <w:t xml:space="preserve"> – «маленький ЧЕЛОВЕК», он отстаивает своё право на мечту.</w:t>
            </w:r>
          </w:p>
          <w:p w:rsidR="008774CD" w:rsidRPr="006C690A" w:rsidRDefault="008774CD" w:rsidP="00477F7B">
            <w:pPr>
              <w:numPr>
                <w:ilvl w:val="0"/>
                <w:numId w:val="1"/>
              </w:numPr>
              <w:jc w:val="both"/>
              <w:rPr>
                <w:sz w:val="22"/>
                <w:szCs w:val="22"/>
              </w:rPr>
            </w:pPr>
            <w:r w:rsidRPr="009A5261">
              <w:rPr>
                <w:b/>
                <w:sz w:val="22"/>
                <w:szCs w:val="22"/>
              </w:rPr>
              <w:t>Л. Н. Толстой «После бала».</w:t>
            </w:r>
            <w:r>
              <w:rPr>
                <w:sz w:val="22"/>
                <w:szCs w:val="22"/>
              </w:rPr>
              <w:t xml:space="preserve"> Влюбленный герой после бала видит, как отец любимой руководит избиением шпицрутенами солдата. </w:t>
            </w:r>
            <w:proofErr w:type="spellStart"/>
            <w:r>
              <w:rPr>
                <w:sz w:val="22"/>
                <w:szCs w:val="22"/>
              </w:rPr>
              <w:t>Разделённость</w:t>
            </w:r>
            <w:proofErr w:type="spellEnd"/>
            <w:r>
              <w:rPr>
                <w:sz w:val="22"/>
                <w:szCs w:val="22"/>
              </w:rPr>
              <w:t xml:space="preserve"> двух </w:t>
            </w:r>
            <w:proofErr w:type="spellStart"/>
            <w:r>
              <w:rPr>
                <w:sz w:val="22"/>
                <w:szCs w:val="22"/>
              </w:rPr>
              <w:t>Россий</w:t>
            </w:r>
            <w:proofErr w:type="spellEnd"/>
            <w:r>
              <w:rPr>
                <w:sz w:val="22"/>
                <w:szCs w:val="22"/>
              </w:rPr>
              <w:t xml:space="preserve"> – России богатой и России бедной.</w:t>
            </w:r>
          </w:p>
        </w:tc>
      </w:tr>
      <w:tr w:rsidR="008774CD" w:rsidRPr="0011355F" w:rsidTr="00CF308E">
        <w:tc>
          <w:tcPr>
            <w:tcW w:w="900" w:type="dxa"/>
            <w:vMerge/>
          </w:tcPr>
          <w:p w:rsidR="008774CD" w:rsidRPr="0011355F" w:rsidRDefault="008774CD" w:rsidP="00477F7B">
            <w:pPr>
              <w:shd w:val="clear" w:color="auto" w:fill="FFFFFF"/>
              <w:autoSpaceDE w:val="0"/>
              <w:autoSpaceDN w:val="0"/>
              <w:adjustRightInd w:val="0"/>
              <w:jc w:val="both"/>
              <w:outlineLvl w:val="0"/>
              <w:rPr>
                <w:bCs/>
                <w:color w:val="000000"/>
                <w:sz w:val="22"/>
                <w:szCs w:val="22"/>
              </w:rPr>
            </w:pPr>
          </w:p>
        </w:tc>
        <w:tc>
          <w:tcPr>
            <w:tcW w:w="1980" w:type="dxa"/>
          </w:tcPr>
          <w:p w:rsidR="008774CD" w:rsidRDefault="008774CD" w:rsidP="00477F7B">
            <w:pPr>
              <w:shd w:val="clear" w:color="auto" w:fill="FFFFFF"/>
              <w:autoSpaceDE w:val="0"/>
              <w:autoSpaceDN w:val="0"/>
              <w:adjustRightInd w:val="0"/>
              <w:jc w:val="both"/>
              <w:rPr>
                <w:color w:val="000000"/>
                <w:sz w:val="23"/>
                <w:szCs w:val="23"/>
              </w:rPr>
            </w:pPr>
            <w:r>
              <w:rPr>
                <w:color w:val="000000"/>
                <w:sz w:val="23"/>
                <w:szCs w:val="23"/>
              </w:rPr>
              <w:t>В чем заключается смысл жизни человека?</w:t>
            </w:r>
          </w:p>
        </w:tc>
        <w:tc>
          <w:tcPr>
            <w:tcW w:w="7303" w:type="dxa"/>
          </w:tcPr>
          <w:p w:rsidR="008774CD" w:rsidRDefault="00DD3997" w:rsidP="00DD3997">
            <w:pPr>
              <w:jc w:val="both"/>
              <w:rPr>
                <w:sz w:val="22"/>
                <w:szCs w:val="22"/>
              </w:rPr>
            </w:pPr>
            <w:r>
              <w:rPr>
                <w:b/>
                <w:sz w:val="22"/>
                <w:szCs w:val="22"/>
              </w:rPr>
              <w:t>1.</w:t>
            </w:r>
            <w:r w:rsidR="008774CD">
              <w:rPr>
                <w:b/>
                <w:sz w:val="22"/>
                <w:szCs w:val="22"/>
              </w:rPr>
              <w:t xml:space="preserve">А. С. Пушкин. </w:t>
            </w:r>
            <w:r w:rsidR="008774CD">
              <w:rPr>
                <w:sz w:val="22"/>
                <w:szCs w:val="22"/>
              </w:rPr>
              <w:t xml:space="preserve">«Евгений Онегин» Поиск смысла жизни  молодым героем, «лишний человек» - человек, не привыкший трудиться. </w:t>
            </w:r>
          </w:p>
          <w:p w:rsidR="008774CD" w:rsidRDefault="008774CD" w:rsidP="008774CD">
            <w:pPr>
              <w:ind w:left="72"/>
              <w:jc w:val="both"/>
              <w:rPr>
                <w:sz w:val="22"/>
                <w:szCs w:val="22"/>
              </w:rPr>
            </w:pPr>
            <w:smartTag w:uri="urn:schemas-microsoft-com:office:smarttags" w:element="metricconverter">
              <w:smartTagPr>
                <w:attr w:name="ProductID" w:val="2. М"/>
              </w:smartTagPr>
              <w:r>
                <w:rPr>
                  <w:b/>
                  <w:sz w:val="22"/>
                  <w:szCs w:val="22"/>
                </w:rPr>
                <w:t>2. М</w:t>
              </w:r>
            </w:smartTag>
            <w:r>
              <w:rPr>
                <w:b/>
                <w:sz w:val="22"/>
                <w:szCs w:val="22"/>
              </w:rPr>
              <w:t>.</w:t>
            </w:r>
            <w:r>
              <w:rPr>
                <w:sz w:val="22"/>
                <w:szCs w:val="22"/>
              </w:rPr>
              <w:t xml:space="preserve"> </w:t>
            </w:r>
            <w:r w:rsidRPr="008774CD">
              <w:rPr>
                <w:b/>
                <w:sz w:val="22"/>
                <w:szCs w:val="22"/>
              </w:rPr>
              <w:t>Ю. Лермонтов</w:t>
            </w:r>
            <w:r>
              <w:rPr>
                <w:sz w:val="22"/>
                <w:szCs w:val="22"/>
              </w:rPr>
              <w:t>. «Герой нашего времени». Несчастье Печорина, пол его собственному признанию, непонимание смысла своей жизни, он говорит, что чувствовал в своей душе силы, но не знал, к чему их приложить, не сумел найти им применения.</w:t>
            </w:r>
          </w:p>
          <w:p w:rsidR="008774CD" w:rsidRDefault="008774CD" w:rsidP="008774CD">
            <w:pPr>
              <w:ind w:left="72"/>
              <w:jc w:val="both"/>
              <w:rPr>
                <w:sz w:val="22"/>
                <w:szCs w:val="22"/>
              </w:rPr>
            </w:pPr>
            <w:r>
              <w:rPr>
                <w:sz w:val="22"/>
                <w:szCs w:val="22"/>
              </w:rPr>
              <w:t xml:space="preserve">3. </w:t>
            </w:r>
            <w:r w:rsidRPr="008774CD">
              <w:rPr>
                <w:b/>
                <w:sz w:val="22"/>
                <w:szCs w:val="22"/>
              </w:rPr>
              <w:t>И А. Гончаров.</w:t>
            </w:r>
            <w:r>
              <w:rPr>
                <w:sz w:val="22"/>
                <w:szCs w:val="22"/>
              </w:rPr>
              <w:t xml:space="preserve"> «Обломов». Хороший, добрый, талантливый человек Илья Обломов не сумел преодолеть себя, не раскрыл своих лучших черт. Отсутствие высокой цели в жизни ведёт к нравственной смерти. Даже любовь не смогла спасти Обломова.</w:t>
            </w:r>
          </w:p>
          <w:p w:rsidR="008774CD" w:rsidRPr="00416624" w:rsidRDefault="008774CD" w:rsidP="00DD3997">
            <w:pPr>
              <w:ind w:left="72"/>
              <w:jc w:val="both"/>
              <w:rPr>
                <w:sz w:val="22"/>
                <w:szCs w:val="22"/>
              </w:rPr>
            </w:pPr>
            <w:smartTag w:uri="urn:schemas-microsoft-com:office:smarttags" w:element="metricconverter">
              <w:smartTagPr>
                <w:attr w:name="ProductID" w:val="4. Л"/>
              </w:smartTagPr>
              <w:r>
                <w:rPr>
                  <w:sz w:val="22"/>
                  <w:szCs w:val="22"/>
                </w:rPr>
                <w:t xml:space="preserve">4. </w:t>
              </w:r>
              <w:r w:rsidRPr="008774CD">
                <w:rPr>
                  <w:b/>
                  <w:sz w:val="22"/>
                  <w:szCs w:val="22"/>
                </w:rPr>
                <w:t>Л</w:t>
              </w:r>
            </w:smartTag>
            <w:r w:rsidRPr="008774CD">
              <w:rPr>
                <w:b/>
                <w:sz w:val="22"/>
                <w:szCs w:val="22"/>
              </w:rPr>
              <w:t>. Н. Толстой.</w:t>
            </w:r>
            <w:r>
              <w:rPr>
                <w:sz w:val="22"/>
                <w:szCs w:val="22"/>
              </w:rPr>
              <w:t xml:space="preserve"> «Война и мир». Главное в лучших героях романа </w:t>
            </w:r>
            <w:proofErr w:type="gramStart"/>
            <w:r>
              <w:rPr>
                <w:sz w:val="22"/>
                <w:szCs w:val="22"/>
              </w:rPr>
              <w:t>-А</w:t>
            </w:r>
            <w:proofErr w:type="gramEnd"/>
            <w:r>
              <w:rPr>
                <w:sz w:val="22"/>
                <w:szCs w:val="22"/>
              </w:rPr>
              <w:t>ндрее Болконском и Пьере Безухове – стремление к нравственному самосовершенствованию, Стремление «быть вполне хорошим, приносить добро людям.</w:t>
            </w:r>
          </w:p>
        </w:tc>
      </w:tr>
      <w:tr w:rsidR="008774CD" w:rsidRPr="0011355F" w:rsidTr="00CF308E">
        <w:tc>
          <w:tcPr>
            <w:tcW w:w="900" w:type="dxa"/>
            <w:vMerge/>
          </w:tcPr>
          <w:p w:rsidR="008774CD" w:rsidRPr="0011355F" w:rsidRDefault="008774CD" w:rsidP="00477F7B">
            <w:pPr>
              <w:shd w:val="clear" w:color="auto" w:fill="FFFFFF"/>
              <w:autoSpaceDE w:val="0"/>
              <w:autoSpaceDN w:val="0"/>
              <w:adjustRightInd w:val="0"/>
              <w:jc w:val="both"/>
              <w:outlineLvl w:val="0"/>
              <w:rPr>
                <w:bCs/>
                <w:color w:val="000000"/>
                <w:sz w:val="22"/>
                <w:szCs w:val="22"/>
              </w:rPr>
            </w:pPr>
          </w:p>
        </w:tc>
        <w:tc>
          <w:tcPr>
            <w:tcW w:w="1980" w:type="dxa"/>
          </w:tcPr>
          <w:p w:rsidR="00DD3997" w:rsidRDefault="008774CD" w:rsidP="00477F7B">
            <w:pPr>
              <w:shd w:val="clear" w:color="auto" w:fill="FFFFFF"/>
              <w:autoSpaceDE w:val="0"/>
              <w:autoSpaceDN w:val="0"/>
              <w:adjustRightInd w:val="0"/>
              <w:jc w:val="both"/>
              <w:rPr>
                <w:color w:val="000000"/>
                <w:sz w:val="23"/>
                <w:szCs w:val="23"/>
              </w:rPr>
            </w:pPr>
            <w:r>
              <w:rPr>
                <w:color w:val="000000"/>
                <w:sz w:val="23"/>
                <w:szCs w:val="23"/>
              </w:rPr>
              <w:t xml:space="preserve">Проблема воспитания. Проблема обучения. Какова истинная цель обучения? </w:t>
            </w:r>
          </w:p>
          <w:p w:rsidR="008774CD" w:rsidRDefault="008774CD" w:rsidP="00477F7B">
            <w:pPr>
              <w:shd w:val="clear" w:color="auto" w:fill="FFFFFF"/>
              <w:autoSpaceDE w:val="0"/>
              <w:autoSpaceDN w:val="0"/>
              <w:adjustRightInd w:val="0"/>
              <w:jc w:val="both"/>
              <w:rPr>
                <w:color w:val="000000"/>
                <w:sz w:val="23"/>
                <w:szCs w:val="23"/>
              </w:rPr>
            </w:pPr>
            <w:r>
              <w:rPr>
                <w:color w:val="000000"/>
                <w:sz w:val="23"/>
                <w:szCs w:val="23"/>
              </w:rPr>
              <w:t>Каким должен быть хо</w:t>
            </w:r>
            <w:r>
              <w:rPr>
                <w:color w:val="000000"/>
                <w:sz w:val="23"/>
                <w:szCs w:val="23"/>
              </w:rPr>
              <w:softHyphen/>
              <w:t>роший учитель (ученик)?</w:t>
            </w:r>
          </w:p>
        </w:tc>
        <w:tc>
          <w:tcPr>
            <w:tcW w:w="7303" w:type="dxa"/>
          </w:tcPr>
          <w:p w:rsidR="008774CD" w:rsidRPr="008774CD" w:rsidRDefault="00DD3997" w:rsidP="00DD3997">
            <w:pPr>
              <w:numPr>
                <w:ilvl w:val="0"/>
                <w:numId w:val="4"/>
              </w:numPr>
              <w:tabs>
                <w:tab w:val="clear" w:pos="972"/>
              </w:tabs>
              <w:ind w:hanging="900"/>
              <w:rPr>
                <w:b/>
                <w:sz w:val="22"/>
                <w:szCs w:val="22"/>
              </w:rPr>
            </w:pPr>
            <w:r>
              <w:rPr>
                <w:b/>
                <w:sz w:val="22"/>
                <w:szCs w:val="22"/>
              </w:rPr>
              <w:t>Л.Н.</w:t>
            </w:r>
            <w:r w:rsidR="008774CD">
              <w:rPr>
                <w:b/>
                <w:sz w:val="22"/>
                <w:szCs w:val="22"/>
              </w:rPr>
              <w:t>Толстой.</w:t>
            </w:r>
            <w:r>
              <w:rPr>
                <w:b/>
                <w:sz w:val="22"/>
                <w:szCs w:val="22"/>
              </w:rPr>
              <w:t xml:space="preserve"> </w:t>
            </w:r>
            <w:r w:rsidR="008774CD">
              <w:rPr>
                <w:sz w:val="22"/>
                <w:szCs w:val="22"/>
              </w:rPr>
              <w:t xml:space="preserve">«Детство», «Отрочество», «Юность». Автобиографическая трилогия Л. Толстого, главный герой Николенька </w:t>
            </w:r>
            <w:proofErr w:type="spellStart"/>
            <w:r w:rsidR="008774CD">
              <w:rPr>
                <w:sz w:val="22"/>
                <w:szCs w:val="22"/>
              </w:rPr>
              <w:t>Иртенев</w:t>
            </w:r>
            <w:proofErr w:type="spellEnd"/>
            <w:r w:rsidR="008774CD">
              <w:rPr>
                <w:sz w:val="22"/>
                <w:szCs w:val="22"/>
              </w:rPr>
              <w:t xml:space="preserve"> постигает мир взрослых, пытается анализировать свои и чужие поступки.</w:t>
            </w:r>
          </w:p>
          <w:p w:rsidR="008774CD" w:rsidRPr="00511B38" w:rsidRDefault="008774CD" w:rsidP="00DD3997">
            <w:pPr>
              <w:numPr>
                <w:ilvl w:val="0"/>
                <w:numId w:val="4"/>
              </w:numPr>
              <w:tabs>
                <w:tab w:val="clear" w:pos="972"/>
              </w:tabs>
              <w:ind w:hanging="900"/>
              <w:rPr>
                <w:b/>
                <w:sz w:val="22"/>
                <w:szCs w:val="22"/>
              </w:rPr>
            </w:pPr>
            <w:r>
              <w:rPr>
                <w:b/>
                <w:sz w:val="22"/>
                <w:szCs w:val="22"/>
              </w:rPr>
              <w:t>В.</w:t>
            </w:r>
            <w:r>
              <w:rPr>
                <w:sz w:val="22"/>
                <w:szCs w:val="22"/>
              </w:rPr>
              <w:t xml:space="preserve"> П. Астафьев. «Конь с розовой гривой». Трудные предвоенные годы сибирской деревни.  </w:t>
            </w:r>
            <w:r w:rsidR="00511B38">
              <w:rPr>
                <w:sz w:val="22"/>
                <w:szCs w:val="22"/>
              </w:rPr>
              <w:t>Формирование личности героя под влиянием доброты бабушки и деда.</w:t>
            </w:r>
          </w:p>
          <w:p w:rsidR="00511B38" w:rsidRPr="009A5261" w:rsidRDefault="009A5261" w:rsidP="00DD3997">
            <w:pPr>
              <w:numPr>
                <w:ilvl w:val="0"/>
                <w:numId w:val="4"/>
              </w:numPr>
              <w:tabs>
                <w:tab w:val="clear" w:pos="972"/>
              </w:tabs>
              <w:ind w:hanging="900"/>
              <w:rPr>
                <w:b/>
                <w:sz w:val="22"/>
                <w:szCs w:val="22"/>
              </w:rPr>
            </w:pPr>
            <w:r>
              <w:rPr>
                <w:b/>
                <w:sz w:val="22"/>
                <w:szCs w:val="22"/>
              </w:rPr>
              <w:t xml:space="preserve">В. Г Распутин </w:t>
            </w:r>
            <w:r w:rsidRPr="009A5261">
              <w:rPr>
                <w:sz w:val="22"/>
                <w:szCs w:val="22"/>
              </w:rPr>
              <w:t xml:space="preserve">«Уроки </w:t>
            </w:r>
            <w:proofErr w:type="gramStart"/>
            <w:r w:rsidRPr="009A5261">
              <w:rPr>
                <w:sz w:val="22"/>
                <w:szCs w:val="22"/>
              </w:rPr>
              <w:t>французского</w:t>
            </w:r>
            <w:proofErr w:type="gramEnd"/>
            <w:r w:rsidRPr="009A5261">
              <w:rPr>
                <w:sz w:val="22"/>
                <w:szCs w:val="22"/>
              </w:rPr>
              <w:t xml:space="preserve">». Формирование личности главного героя в трудные военные годы. </w:t>
            </w:r>
            <w:r>
              <w:rPr>
                <w:sz w:val="22"/>
                <w:szCs w:val="22"/>
              </w:rPr>
              <w:t>Роль</w:t>
            </w:r>
            <w:r w:rsidRPr="009A5261">
              <w:rPr>
                <w:sz w:val="22"/>
                <w:szCs w:val="22"/>
              </w:rPr>
              <w:t xml:space="preserve">  учительницы</w:t>
            </w:r>
            <w:r>
              <w:rPr>
                <w:sz w:val="22"/>
                <w:szCs w:val="22"/>
              </w:rPr>
              <w:t>, её душевной щедрости в жизни мальчика. Жажда знаний, нравственная стойкость, чувство собственного достоинства героя повести.</w:t>
            </w:r>
          </w:p>
          <w:p w:rsidR="009A5261" w:rsidRPr="009A5261" w:rsidRDefault="009A5261" w:rsidP="00DD3997">
            <w:pPr>
              <w:numPr>
                <w:ilvl w:val="0"/>
                <w:numId w:val="4"/>
              </w:numPr>
              <w:tabs>
                <w:tab w:val="clear" w:pos="972"/>
              </w:tabs>
              <w:ind w:hanging="900"/>
              <w:rPr>
                <w:b/>
                <w:sz w:val="22"/>
                <w:szCs w:val="22"/>
              </w:rPr>
            </w:pPr>
            <w:r>
              <w:rPr>
                <w:b/>
                <w:sz w:val="22"/>
                <w:szCs w:val="22"/>
              </w:rPr>
              <w:t xml:space="preserve">Фазиль Искандер. </w:t>
            </w:r>
            <w:r w:rsidRPr="009A5261">
              <w:rPr>
                <w:sz w:val="22"/>
                <w:szCs w:val="22"/>
              </w:rPr>
              <w:t>«Тринадцатый подвиг Геракла».</w:t>
            </w:r>
            <w:r>
              <w:rPr>
                <w:sz w:val="22"/>
                <w:szCs w:val="22"/>
              </w:rPr>
              <w:t xml:space="preserve"> Влияние учителя на формирование детского характера.</w:t>
            </w:r>
          </w:p>
          <w:p w:rsidR="009A5261" w:rsidRPr="009A5261" w:rsidRDefault="009A5261" w:rsidP="00DD3997">
            <w:pPr>
              <w:numPr>
                <w:ilvl w:val="0"/>
                <w:numId w:val="4"/>
              </w:numPr>
              <w:tabs>
                <w:tab w:val="clear" w:pos="972"/>
              </w:tabs>
              <w:ind w:hanging="900"/>
              <w:rPr>
                <w:b/>
                <w:sz w:val="22"/>
                <w:szCs w:val="22"/>
              </w:rPr>
            </w:pPr>
            <w:r>
              <w:rPr>
                <w:b/>
                <w:sz w:val="22"/>
                <w:szCs w:val="22"/>
              </w:rPr>
              <w:t xml:space="preserve">«Поучение» Владимира Мономаха. </w:t>
            </w:r>
            <w:r>
              <w:rPr>
                <w:sz w:val="22"/>
                <w:szCs w:val="22"/>
              </w:rPr>
              <w:t xml:space="preserve">Уже в летописных источниках проблемам воспитания уделялось огромное </w:t>
            </w:r>
            <w:r>
              <w:rPr>
                <w:sz w:val="22"/>
                <w:szCs w:val="22"/>
              </w:rPr>
              <w:lastRenderedPageBreak/>
              <w:t>влияние: в «Поучении» говорится о вечных нравственных ценностях, о любви к родине, уважении к старшим, о необходимости доброты, верности…</w:t>
            </w:r>
          </w:p>
          <w:p w:rsidR="00DB0906" w:rsidRDefault="009A5261" w:rsidP="00DD3997">
            <w:pPr>
              <w:numPr>
                <w:ilvl w:val="0"/>
                <w:numId w:val="4"/>
              </w:numPr>
              <w:tabs>
                <w:tab w:val="clear" w:pos="972"/>
              </w:tabs>
              <w:ind w:hanging="900"/>
              <w:rPr>
                <w:b/>
                <w:sz w:val="22"/>
                <w:szCs w:val="22"/>
              </w:rPr>
            </w:pPr>
            <w:r w:rsidRPr="008774CD">
              <w:rPr>
                <w:b/>
                <w:sz w:val="22"/>
                <w:szCs w:val="22"/>
              </w:rPr>
              <w:t>И А. Гончаров.</w:t>
            </w:r>
            <w:r>
              <w:rPr>
                <w:sz w:val="22"/>
                <w:szCs w:val="22"/>
              </w:rPr>
              <w:t xml:space="preserve"> «Обломов». В одной из важнейших частей романа раскрываются проблемы воспитания: </w:t>
            </w:r>
            <w:proofErr w:type="gramStart"/>
            <w:r>
              <w:rPr>
                <w:sz w:val="22"/>
                <w:szCs w:val="22"/>
              </w:rPr>
              <w:t>в</w:t>
            </w:r>
            <w:proofErr w:type="gramEnd"/>
            <w:r>
              <w:rPr>
                <w:sz w:val="22"/>
                <w:szCs w:val="22"/>
              </w:rPr>
              <w:t xml:space="preserve"> «Сне Обломова» показано, как атмосфера лени, </w:t>
            </w:r>
            <w:r w:rsidR="00DB0906">
              <w:rPr>
                <w:sz w:val="22"/>
                <w:szCs w:val="22"/>
              </w:rPr>
              <w:t>нежелания трудиться, мыслить уродуют душу ребёнка.</w:t>
            </w:r>
            <w:r w:rsidR="00DB0906">
              <w:rPr>
                <w:b/>
                <w:sz w:val="22"/>
                <w:szCs w:val="22"/>
              </w:rPr>
              <w:t xml:space="preserve"> </w:t>
            </w:r>
          </w:p>
          <w:p w:rsidR="009A5261" w:rsidRDefault="00DB0906" w:rsidP="00DD3997">
            <w:pPr>
              <w:numPr>
                <w:ilvl w:val="0"/>
                <w:numId w:val="4"/>
              </w:numPr>
              <w:tabs>
                <w:tab w:val="clear" w:pos="972"/>
              </w:tabs>
              <w:ind w:hanging="900"/>
              <w:rPr>
                <w:sz w:val="22"/>
                <w:szCs w:val="22"/>
              </w:rPr>
            </w:pPr>
            <w:r>
              <w:rPr>
                <w:b/>
                <w:sz w:val="22"/>
                <w:szCs w:val="22"/>
              </w:rPr>
              <w:t xml:space="preserve">А. С. Пушкин. </w:t>
            </w:r>
            <w:r>
              <w:rPr>
                <w:sz w:val="22"/>
                <w:szCs w:val="22"/>
              </w:rPr>
              <w:t>«Евгений Онегин».</w:t>
            </w:r>
            <w:r>
              <w:rPr>
                <w:b/>
                <w:sz w:val="22"/>
                <w:szCs w:val="22"/>
              </w:rPr>
              <w:t xml:space="preserve"> </w:t>
            </w:r>
            <w:r w:rsidRPr="00DB0906">
              <w:rPr>
                <w:sz w:val="22"/>
                <w:szCs w:val="22"/>
              </w:rPr>
              <w:t xml:space="preserve">Первая глава </w:t>
            </w:r>
            <w:r>
              <w:rPr>
                <w:sz w:val="22"/>
                <w:szCs w:val="22"/>
              </w:rPr>
              <w:t>романа  посвящена проблеме формирования характера Онегина. Отсутствие цели в жизни, привычки трудиться формируют «лишнего человека», «эгоиста поневоле».</w:t>
            </w:r>
          </w:p>
          <w:p w:rsidR="00DB0906" w:rsidRPr="00DB0906" w:rsidRDefault="00DB0906" w:rsidP="00DB0906">
            <w:pPr>
              <w:numPr>
                <w:ilvl w:val="0"/>
                <w:numId w:val="4"/>
              </w:numPr>
              <w:tabs>
                <w:tab w:val="clear" w:pos="972"/>
              </w:tabs>
              <w:ind w:hanging="900"/>
              <w:rPr>
                <w:sz w:val="22"/>
                <w:szCs w:val="22"/>
              </w:rPr>
            </w:pPr>
            <w:r>
              <w:rPr>
                <w:b/>
                <w:sz w:val="22"/>
                <w:szCs w:val="22"/>
              </w:rPr>
              <w:t>М.</w:t>
            </w:r>
            <w:r>
              <w:rPr>
                <w:sz w:val="22"/>
                <w:szCs w:val="22"/>
              </w:rPr>
              <w:t xml:space="preserve"> </w:t>
            </w:r>
            <w:r w:rsidRPr="008774CD">
              <w:rPr>
                <w:b/>
                <w:sz w:val="22"/>
                <w:szCs w:val="22"/>
              </w:rPr>
              <w:t>Ю. Лермонтов</w:t>
            </w:r>
            <w:r>
              <w:rPr>
                <w:sz w:val="22"/>
                <w:szCs w:val="22"/>
              </w:rPr>
              <w:t>. «Герой нашего времени». Отсутствие цели в жизни, привычки трудиться формируют «лишнего человека», «эгоиста поневоле». Печорин сам осознает свой эгоизм, признается, что всем приносит несчастье. Таким его сделало воспитание.</w:t>
            </w:r>
          </w:p>
        </w:tc>
      </w:tr>
      <w:tr w:rsidR="0016759E" w:rsidRPr="0011355F" w:rsidTr="00CF308E">
        <w:tc>
          <w:tcPr>
            <w:tcW w:w="900" w:type="dxa"/>
            <w:vMerge w:val="restart"/>
            <w:tcBorders>
              <w:top w:val="nil"/>
            </w:tcBorders>
          </w:tcPr>
          <w:p w:rsidR="0016759E" w:rsidRPr="0011355F" w:rsidRDefault="0016759E" w:rsidP="00477F7B">
            <w:pPr>
              <w:shd w:val="clear" w:color="auto" w:fill="FFFFFF"/>
              <w:autoSpaceDE w:val="0"/>
              <w:autoSpaceDN w:val="0"/>
              <w:adjustRightInd w:val="0"/>
              <w:jc w:val="both"/>
              <w:outlineLvl w:val="0"/>
              <w:rPr>
                <w:bCs/>
                <w:color w:val="000000"/>
                <w:sz w:val="22"/>
                <w:szCs w:val="22"/>
              </w:rPr>
            </w:pPr>
          </w:p>
        </w:tc>
        <w:tc>
          <w:tcPr>
            <w:tcW w:w="1980" w:type="dxa"/>
          </w:tcPr>
          <w:p w:rsidR="0016759E" w:rsidRDefault="0016759E" w:rsidP="00333055">
            <w:pPr>
              <w:shd w:val="clear" w:color="auto" w:fill="FFFFFF"/>
              <w:autoSpaceDE w:val="0"/>
              <w:autoSpaceDN w:val="0"/>
              <w:adjustRightInd w:val="0"/>
              <w:jc w:val="both"/>
            </w:pPr>
            <w:r>
              <w:rPr>
                <w:color w:val="000000"/>
                <w:sz w:val="23"/>
                <w:szCs w:val="23"/>
              </w:rPr>
              <w:t>Значимость труда в жиз</w:t>
            </w:r>
            <w:r>
              <w:rPr>
                <w:color w:val="000000"/>
                <w:sz w:val="23"/>
                <w:szCs w:val="23"/>
              </w:rPr>
              <w:softHyphen/>
              <w:t>ни человека.</w:t>
            </w:r>
          </w:p>
          <w:p w:rsidR="0016759E" w:rsidRDefault="0016759E" w:rsidP="00477F7B">
            <w:pPr>
              <w:shd w:val="clear" w:color="auto" w:fill="FFFFFF"/>
              <w:autoSpaceDE w:val="0"/>
              <w:autoSpaceDN w:val="0"/>
              <w:adjustRightInd w:val="0"/>
              <w:jc w:val="both"/>
              <w:rPr>
                <w:color w:val="000000"/>
                <w:sz w:val="23"/>
                <w:szCs w:val="23"/>
              </w:rPr>
            </w:pPr>
          </w:p>
        </w:tc>
        <w:tc>
          <w:tcPr>
            <w:tcW w:w="7303" w:type="dxa"/>
          </w:tcPr>
          <w:p w:rsidR="0016759E" w:rsidRPr="00333055" w:rsidRDefault="0016759E" w:rsidP="00333055">
            <w:pPr>
              <w:numPr>
                <w:ilvl w:val="0"/>
                <w:numId w:val="8"/>
              </w:numPr>
              <w:rPr>
                <w:b/>
                <w:sz w:val="22"/>
                <w:szCs w:val="22"/>
              </w:rPr>
            </w:pPr>
            <w:r>
              <w:rPr>
                <w:b/>
                <w:sz w:val="22"/>
                <w:szCs w:val="22"/>
              </w:rPr>
              <w:t xml:space="preserve">М. М. Пришвин </w:t>
            </w:r>
            <w:r>
              <w:rPr>
                <w:sz w:val="22"/>
                <w:szCs w:val="22"/>
              </w:rPr>
              <w:t xml:space="preserve">«Кладовая солнца» </w:t>
            </w:r>
            <w:proofErr w:type="spellStart"/>
            <w:r>
              <w:rPr>
                <w:sz w:val="22"/>
                <w:szCs w:val="22"/>
              </w:rPr>
              <w:t>Митраша</w:t>
            </w:r>
            <w:proofErr w:type="spellEnd"/>
            <w:r>
              <w:rPr>
                <w:sz w:val="22"/>
                <w:szCs w:val="22"/>
              </w:rPr>
              <w:t xml:space="preserve"> и Настя, маленькие дети, в годы </w:t>
            </w:r>
            <w:proofErr w:type="gramStart"/>
            <w:r>
              <w:rPr>
                <w:sz w:val="22"/>
                <w:szCs w:val="22"/>
              </w:rPr>
              <w:t>ВОВ</w:t>
            </w:r>
            <w:proofErr w:type="gramEnd"/>
            <w:r>
              <w:rPr>
                <w:sz w:val="22"/>
                <w:szCs w:val="22"/>
              </w:rPr>
              <w:t xml:space="preserve"> оставшиеся без родителей, упорным трудом заслужили уважение односельчан.</w:t>
            </w:r>
          </w:p>
          <w:p w:rsidR="0016759E" w:rsidRPr="00333055" w:rsidRDefault="0016759E" w:rsidP="00333055">
            <w:pPr>
              <w:numPr>
                <w:ilvl w:val="0"/>
                <w:numId w:val="8"/>
              </w:numPr>
              <w:rPr>
                <w:b/>
                <w:sz w:val="22"/>
                <w:szCs w:val="22"/>
              </w:rPr>
            </w:pPr>
            <w:r>
              <w:rPr>
                <w:b/>
                <w:sz w:val="22"/>
                <w:szCs w:val="22"/>
              </w:rPr>
              <w:t xml:space="preserve">А П. Платонов </w:t>
            </w:r>
            <w:r>
              <w:rPr>
                <w:sz w:val="22"/>
                <w:szCs w:val="22"/>
              </w:rPr>
              <w:t>«В прекрасном и яростном мире». Машинист Мальцев всецело предан труду, своей любимой профессии. Во время грозы ослеп, но преданность друга, любовь к избранной профессии совершают чудо: он, попав на любимый паровоз, вновь обретает зрение.</w:t>
            </w:r>
          </w:p>
          <w:p w:rsidR="0016759E" w:rsidRDefault="0016759E" w:rsidP="00333055">
            <w:pPr>
              <w:numPr>
                <w:ilvl w:val="0"/>
                <w:numId w:val="8"/>
              </w:numPr>
              <w:rPr>
                <w:b/>
                <w:sz w:val="22"/>
                <w:szCs w:val="22"/>
              </w:rPr>
            </w:pPr>
            <w:r>
              <w:rPr>
                <w:b/>
                <w:sz w:val="22"/>
                <w:szCs w:val="22"/>
              </w:rPr>
              <w:t xml:space="preserve">А. И. Солженицын </w:t>
            </w:r>
            <w:r>
              <w:rPr>
                <w:sz w:val="22"/>
                <w:szCs w:val="22"/>
              </w:rPr>
              <w:t xml:space="preserve">«Матрёнин двор». Главная героиня всю жизнь привыкла трудиться, помогать другим людям </w:t>
            </w:r>
            <w:proofErr w:type="gramStart"/>
            <w:r>
              <w:rPr>
                <w:sz w:val="22"/>
                <w:szCs w:val="22"/>
              </w:rPr>
              <w:t>и</w:t>
            </w:r>
            <w:proofErr w:type="gramEnd"/>
            <w:r>
              <w:rPr>
                <w:sz w:val="22"/>
                <w:szCs w:val="22"/>
              </w:rPr>
              <w:t xml:space="preserve"> хотя не нажила никаких благ, остаётся чистой душой, праведницей. </w:t>
            </w:r>
          </w:p>
        </w:tc>
      </w:tr>
      <w:tr w:rsidR="0016759E" w:rsidRPr="0011355F" w:rsidTr="00CF308E">
        <w:tc>
          <w:tcPr>
            <w:tcW w:w="900" w:type="dxa"/>
            <w:vMerge/>
            <w:tcBorders>
              <w:top w:val="nil"/>
            </w:tcBorders>
          </w:tcPr>
          <w:p w:rsidR="0016759E" w:rsidRPr="0011355F" w:rsidRDefault="0016759E" w:rsidP="00477F7B">
            <w:pPr>
              <w:shd w:val="clear" w:color="auto" w:fill="FFFFFF"/>
              <w:autoSpaceDE w:val="0"/>
              <w:autoSpaceDN w:val="0"/>
              <w:adjustRightInd w:val="0"/>
              <w:jc w:val="both"/>
              <w:outlineLvl w:val="0"/>
              <w:rPr>
                <w:bCs/>
                <w:color w:val="000000"/>
                <w:sz w:val="22"/>
                <w:szCs w:val="22"/>
              </w:rPr>
            </w:pPr>
          </w:p>
        </w:tc>
        <w:tc>
          <w:tcPr>
            <w:tcW w:w="1980" w:type="dxa"/>
          </w:tcPr>
          <w:p w:rsidR="0016759E" w:rsidRDefault="0016759E" w:rsidP="00333055">
            <w:pPr>
              <w:shd w:val="clear" w:color="auto" w:fill="FFFFFF"/>
              <w:autoSpaceDE w:val="0"/>
              <w:autoSpaceDN w:val="0"/>
              <w:adjustRightInd w:val="0"/>
              <w:jc w:val="both"/>
              <w:rPr>
                <w:color w:val="000000"/>
                <w:sz w:val="23"/>
                <w:szCs w:val="23"/>
              </w:rPr>
            </w:pPr>
            <w:r>
              <w:rPr>
                <w:color w:val="000000"/>
                <w:sz w:val="23"/>
                <w:szCs w:val="23"/>
              </w:rPr>
              <w:t>Какое влияние оказывает личность на ход ис</w:t>
            </w:r>
            <w:r>
              <w:rPr>
                <w:color w:val="000000"/>
                <w:sz w:val="23"/>
                <w:szCs w:val="23"/>
              </w:rPr>
              <w:softHyphen/>
              <w:t>тории?</w:t>
            </w:r>
          </w:p>
        </w:tc>
        <w:tc>
          <w:tcPr>
            <w:tcW w:w="7303" w:type="dxa"/>
          </w:tcPr>
          <w:p w:rsidR="0016759E" w:rsidRPr="0016759E" w:rsidRDefault="0016759E" w:rsidP="0016759E">
            <w:pPr>
              <w:rPr>
                <w:sz w:val="22"/>
                <w:szCs w:val="22"/>
              </w:rPr>
            </w:pPr>
            <w:smartTag w:uri="urn:schemas-microsoft-com:office:smarttags" w:element="metricconverter">
              <w:smartTagPr>
                <w:attr w:name="ProductID" w:val="1. Л"/>
              </w:smartTagPr>
              <w:r>
                <w:rPr>
                  <w:b/>
                  <w:sz w:val="22"/>
                  <w:szCs w:val="22"/>
                </w:rPr>
                <w:t>1. Л</w:t>
              </w:r>
            </w:smartTag>
            <w:r>
              <w:rPr>
                <w:b/>
                <w:sz w:val="22"/>
                <w:szCs w:val="22"/>
              </w:rPr>
              <w:t xml:space="preserve">. Н. Толстой. </w:t>
            </w:r>
            <w:r>
              <w:rPr>
                <w:sz w:val="22"/>
                <w:szCs w:val="22"/>
              </w:rPr>
              <w:t>«Война и мир» Одна из центральных проблем романа – роль личности в истории. Эта проблема раскрывается в образах Кутузова и Наполеона. Писатель считает, что нет величия там, где нет добра и простоты. По мнению Толстого, влиять на ход истории может личность, интересы которой совпадают с интересами народа. Кутузов понимал настроения, желания масс, поэтому был велик. Наполеон думает лишь о своём величии, потому обречен на поражение.</w:t>
            </w:r>
          </w:p>
        </w:tc>
      </w:tr>
      <w:tr w:rsidR="0016759E" w:rsidRPr="0011355F" w:rsidTr="00CF308E">
        <w:tc>
          <w:tcPr>
            <w:tcW w:w="900" w:type="dxa"/>
            <w:vMerge/>
            <w:tcBorders>
              <w:top w:val="nil"/>
              <w:bottom w:val="nil"/>
            </w:tcBorders>
          </w:tcPr>
          <w:p w:rsidR="0016759E" w:rsidRPr="0011355F" w:rsidRDefault="0016759E" w:rsidP="00477F7B">
            <w:pPr>
              <w:shd w:val="clear" w:color="auto" w:fill="FFFFFF"/>
              <w:autoSpaceDE w:val="0"/>
              <w:autoSpaceDN w:val="0"/>
              <w:adjustRightInd w:val="0"/>
              <w:jc w:val="both"/>
              <w:outlineLvl w:val="0"/>
              <w:rPr>
                <w:bCs/>
                <w:color w:val="000000"/>
                <w:sz w:val="22"/>
                <w:szCs w:val="22"/>
              </w:rPr>
            </w:pPr>
          </w:p>
        </w:tc>
        <w:tc>
          <w:tcPr>
            <w:tcW w:w="1980" w:type="dxa"/>
          </w:tcPr>
          <w:p w:rsidR="0016759E" w:rsidRDefault="0016759E" w:rsidP="00333055">
            <w:pPr>
              <w:shd w:val="clear" w:color="auto" w:fill="FFFFFF"/>
              <w:autoSpaceDE w:val="0"/>
              <w:autoSpaceDN w:val="0"/>
              <w:adjustRightInd w:val="0"/>
              <w:jc w:val="both"/>
              <w:rPr>
                <w:color w:val="000000"/>
                <w:sz w:val="23"/>
                <w:szCs w:val="23"/>
              </w:rPr>
            </w:pPr>
            <w:r>
              <w:rPr>
                <w:color w:val="000000"/>
                <w:sz w:val="23"/>
                <w:szCs w:val="23"/>
              </w:rPr>
              <w:t>Проб</w:t>
            </w:r>
            <w:r w:rsidR="00CF308E">
              <w:rPr>
                <w:color w:val="000000"/>
                <w:sz w:val="23"/>
                <w:szCs w:val="23"/>
              </w:rPr>
              <w:t>лема свободы личности и ответст</w:t>
            </w:r>
            <w:r>
              <w:rPr>
                <w:color w:val="000000"/>
                <w:sz w:val="23"/>
                <w:szCs w:val="23"/>
              </w:rPr>
              <w:t>венности человека перед обществом.</w:t>
            </w:r>
          </w:p>
          <w:p w:rsidR="0016759E" w:rsidRDefault="0016759E" w:rsidP="00333055">
            <w:pPr>
              <w:shd w:val="clear" w:color="auto" w:fill="FFFFFF"/>
              <w:autoSpaceDE w:val="0"/>
              <w:autoSpaceDN w:val="0"/>
              <w:adjustRightInd w:val="0"/>
              <w:jc w:val="both"/>
              <w:rPr>
                <w:color w:val="000000"/>
                <w:sz w:val="23"/>
                <w:szCs w:val="23"/>
              </w:rPr>
            </w:pPr>
            <w:r>
              <w:rPr>
                <w:color w:val="000000"/>
                <w:sz w:val="23"/>
                <w:szCs w:val="23"/>
              </w:rPr>
              <w:t>Что такое свобода? Какого человека можно назвать свобод</w:t>
            </w:r>
            <w:r>
              <w:rPr>
                <w:color w:val="000000"/>
                <w:sz w:val="23"/>
                <w:szCs w:val="23"/>
              </w:rPr>
              <w:softHyphen/>
              <w:t>ным</w:t>
            </w:r>
            <w:proofErr w:type="gramStart"/>
            <w:r>
              <w:rPr>
                <w:color w:val="000000"/>
                <w:sz w:val="23"/>
                <w:szCs w:val="23"/>
              </w:rPr>
              <w:t>?.</w:t>
            </w:r>
            <w:proofErr w:type="gramEnd"/>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p>
          <w:p w:rsidR="005D3DF1" w:rsidRDefault="005D3DF1" w:rsidP="00333055">
            <w:pPr>
              <w:shd w:val="clear" w:color="auto" w:fill="FFFFFF"/>
              <w:autoSpaceDE w:val="0"/>
              <w:autoSpaceDN w:val="0"/>
              <w:adjustRightInd w:val="0"/>
              <w:jc w:val="both"/>
              <w:rPr>
                <w:color w:val="000000"/>
                <w:sz w:val="23"/>
                <w:szCs w:val="23"/>
              </w:rPr>
            </w:pPr>
            <w:r>
              <w:rPr>
                <w:color w:val="000000"/>
                <w:sz w:val="23"/>
                <w:szCs w:val="23"/>
              </w:rPr>
              <w:t xml:space="preserve">Проблема </w:t>
            </w:r>
            <w:proofErr w:type="spellStart"/>
            <w:r>
              <w:rPr>
                <w:color w:val="000000"/>
                <w:sz w:val="23"/>
                <w:szCs w:val="23"/>
              </w:rPr>
              <w:t>бесче</w:t>
            </w:r>
            <w:proofErr w:type="spellEnd"/>
            <w:r>
              <w:rPr>
                <w:color w:val="000000"/>
                <w:sz w:val="23"/>
                <w:szCs w:val="23"/>
              </w:rPr>
              <w:t>-</w:t>
            </w:r>
          </w:p>
          <w:p w:rsidR="005D3DF1" w:rsidRDefault="005D3DF1" w:rsidP="00333055">
            <w:pPr>
              <w:shd w:val="clear" w:color="auto" w:fill="FFFFFF"/>
              <w:autoSpaceDE w:val="0"/>
              <w:autoSpaceDN w:val="0"/>
              <w:adjustRightInd w:val="0"/>
              <w:jc w:val="both"/>
              <w:rPr>
                <w:color w:val="000000"/>
                <w:sz w:val="23"/>
                <w:szCs w:val="23"/>
              </w:rPr>
            </w:pPr>
            <w:proofErr w:type="spellStart"/>
            <w:r>
              <w:rPr>
                <w:color w:val="000000"/>
                <w:sz w:val="23"/>
                <w:szCs w:val="23"/>
              </w:rPr>
              <w:t>ловечного</w:t>
            </w:r>
            <w:proofErr w:type="spellEnd"/>
            <w:r>
              <w:rPr>
                <w:color w:val="000000"/>
                <w:sz w:val="23"/>
                <w:szCs w:val="23"/>
              </w:rPr>
              <w:t xml:space="preserve"> отношени</w:t>
            </w:r>
            <w:r w:rsidR="006C723E">
              <w:rPr>
                <w:color w:val="000000"/>
                <w:sz w:val="23"/>
                <w:szCs w:val="23"/>
              </w:rPr>
              <w:t>я к человеку в тоталитарном государстве</w:t>
            </w:r>
            <w:r>
              <w:rPr>
                <w:color w:val="000000"/>
                <w:sz w:val="23"/>
                <w:szCs w:val="23"/>
              </w:rPr>
              <w:t xml:space="preserve"> </w:t>
            </w:r>
          </w:p>
        </w:tc>
        <w:tc>
          <w:tcPr>
            <w:tcW w:w="7303" w:type="dxa"/>
          </w:tcPr>
          <w:p w:rsidR="0016759E" w:rsidRDefault="0016759E" w:rsidP="0016759E">
            <w:pPr>
              <w:rPr>
                <w:sz w:val="22"/>
                <w:szCs w:val="22"/>
              </w:rPr>
            </w:pPr>
            <w:r>
              <w:rPr>
                <w:b/>
                <w:sz w:val="22"/>
                <w:szCs w:val="22"/>
              </w:rPr>
              <w:t xml:space="preserve">1. Н. Толстой. </w:t>
            </w:r>
            <w:r>
              <w:rPr>
                <w:sz w:val="22"/>
                <w:szCs w:val="22"/>
              </w:rPr>
              <w:t xml:space="preserve">«Война и мир». Образы Кутузова, Наполеона, Александра 1. Человек, осознающий ответственность перед родиной, людьми, умеющий в нужный момент понять их, истинно велик. Таков Кутузов, таковы простые люди в романе, которые без </w:t>
            </w:r>
            <w:proofErr w:type="spellStart"/>
            <w:r>
              <w:rPr>
                <w:sz w:val="22"/>
                <w:szCs w:val="22"/>
              </w:rPr>
              <w:t>тисовки</w:t>
            </w:r>
            <w:proofErr w:type="spellEnd"/>
            <w:r>
              <w:rPr>
                <w:sz w:val="22"/>
                <w:szCs w:val="22"/>
              </w:rPr>
              <w:t>, без высоких фраз выполняют свой долг.</w:t>
            </w:r>
          </w:p>
          <w:p w:rsidR="0016759E" w:rsidRDefault="0016759E" w:rsidP="0016759E">
            <w:pPr>
              <w:rPr>
                <w:sz w:val="22"/>
                <w:szCs w:val="22"/>
              </w:rPr>
            </w:pPr>
            <w:r>
              <w:rPr>
                <w:b/>
                <w:sz w:val="22"/>
                <w:szCs w:val="22"/>
              </w:rPr>
              <w:t xml:space="preserve">2. Ф. М. Достоевский.  </w:t>
            </w:r>
            <w:r>
              <w:rPr>
                <w:sz w:val="22"/>
                <w:szCs w:val="22"/>
              </w:rPr>
              <w:t xml:space="preserve">«Преступление и наказание». Родион Раскольников создаёт свою теорию: мир делится на тех, «кто право имеет, т. е </w:t>
            </w:r>
            <w:proofErr w:type="gramStart"/>
            <w:r>
              <w:rPr>
                <w:sz w:val="22"/>
                <w:szCs w:val="22"/>
              </w:rPr>
              <w:t>на</w:t>
            </w:r>
            <w:proofErr w:type="gramEnd"/>
            <w:r>
              <w:rPr>
                <w:sz w:val="22"/>
                <w:szCs w:val="22"/>
              </w:rPr>
              <w:t xml:space="preserve"> </w:t>
            </w:r>
            <w:proofErr w:type="gramStart"/>
            <w:r>
              <w:rPr>
                <w:sz w:val="22"/>
                <w:szCs w:val="22"/>
              </w:rPr>
              <w:t>личностей</w:t>
            </w:r>
            <w:proofErr w:type="gramEnd"/>
            <w:r>
              <w:rPr>
                <w:sz w:val="22"/>
                <w:szCs w:val="22"/>
              </w:rPr>
              <w:t>, и материал, «тварей дрожащих». Личность по его теории, способна творить историю. Он вспоминает Магомета, Наполеона, других великих людей, во имя «великих» по их мнению, целей совершают злодеяния, льют кровь неповинных людей. Теория Раскольникова терпит крах.</w:t>
            </w:r>
          </w:p>
          <w:p w:rsidR="0016759E" w:rsidRDefault="0016759E" w:rsidP="0016759E">
            <w:pPr>
              <w:rPr>
                <w:sz w:val="22"/>
                <w:szCs w:val="22"/>
              </w:rPr>
            </w:pPr>
            <w:r>
              <w:rPr>
                <w:sz w:val="22"/>
                <w:szCs w:val="22"/>
              </w:rPr>
              <w:t xml:space="preserve"> И в том, и в другом романах истинная свобода в подчинении своих интересов интересам общества, в умении сделать правильный нравственный выбор. </w:t>
            </w:r>
          </w:p>
          <w:p w:rsidR="0016759E" w:rsidRDefault="0016759E" w:rsidP="0016759E">
            <w:pPr>
              <w:rPr>
                <w:sz w:val="22"/>
                <w:szCs w:val="22"/>
              </w:rPr>
            </w:pPr>
            <w:r>
              <w:rPr>
                <w:sz w:val="22"/>
                <w:szCs w:val="22"/>
              </w:rPr>
              <w:t>3.Особенно ярко проблема свободы прослеживается в повести</w:t>
            </w:r>
            <w:proofErr w:type="gramStart"/>
            <w:r>
              <w:rPr>
                <w:sz w:val="22"/>
                <w:szCs w:val="22"/>
              </w:rPr>
              <w:t xml:space="preserve"> В</w:t>
            </w:r>
            <w:proofErr w:type="gramEnd"/>
            <w:r>
              <w:rPr>
                <w:sz w:val="22"/>
                <w:szCs w:val="22"/>
              </w:rPr>
              <w:t xml:space="preserve"> Быкова «Обелиск»: учитель Мороз, имея выбор остаться живым или погибнуть вместе с учениками, которых всегда учил добру и справедливости, выбирает смерь, оставшись нравственно свободным человеком.</w:t>
            </w:r>
          </w:p>
          <w:p w:rsidR="0016759E" w:rsidRDefault="0016759E" w:rsidP="0016759E">
            <w:pPr>
              <w:rPr>
                <w:sz w:val="22"/>
                <w:szCs w:val="22"/>
              </w:rPr>
            </w:pPr>
          </w:p>
          <w:p w:rsidR="005D3DF1" w:rsidRPr="00EF70E9" w:rsidRDefault="006C723E" w:rsidP="0016759E">
            <w:pPr>
              <w:rPr>
                <w:sz w:val="22"/>
                <w:szCs w:val="22"/>
              </w:rPr>
            </w:pPr>
            <w:r w:rsidRPr="006C723E">
              <w:rPr>
                <w:sz w:val="22"/>
                <w:szCs w:val="22"/>
              </w:rPr>
              <w:t>1</w:t>
            </w:r>
            <w:r w:rsidR="005D3DF1">
              <w:rPr>
                <w:sz w:val="22"/>
                <w:szCs w:val="22"/>
              </w:rPr>
              <w:t>А. И. Солженицын «Архипелаг Гулаг»</w:t>
            </w:r>
          </w:p>
          <w:p w:rsidR="006C723E" w:rsidRDefault="006C723E" w:rsidP="0016759E">
            <w:pPr>
              <w:rPr>
                <w:sz w:val="22"/>
                <w:szCs w:val="22"/>
              </w:rPr>
            </w:pPr>
            <w:r w:rsidRPr="006C723E">
              <w:rPr>
                <w:sz w:val="22"/>
                <w:szCs w:val="22"/>
              </w:rPr>
              <w:t>2</w:t>
            </w:r>
            <w:r>
              <w:rPr>
                <w:sz w:val="22"/>
                <w:szCs w:val="22"/>
              </w:rPr>
              <w:t xml:space="preserve">. А.А. Ахматова. Поэма «Реквием». </w:t>
            </w:r>
            <w:proofErr w:type="gramStart"/>
            <w:r>
              <w:rPr>
                <w:sz w:val="22"/>
                <w:szCs w:val="22"/>
              </w:rPr>
              <w:t>Написана</w:t>
            </w:r>
            <w:proofErr w:type="gramEnd"/>
            <w:r>
              <w:rPr>
                <w:sz w:val="22"/>
                <w:szCs w:val="22"/>
              </w:rPr>
              <w:t xml:space="preserve"> по личным впечатлением </w:t>
            </w:r>
          </w:p>
          <w:p w:rsidR="006C723E" w:rsidRDefault="006C723E" w:rsidP="0016759E">
            <w:pPr>
              <w:rPr>
                <w:sz w:val="22"/>
                <w:szCs w:val="22"/>
              </w:rPr>
            </w:pPr>
            <w:r>
              <w:rPr>
                <w:sz w:val="22"/>
                <w:szCs w:val="22"/>
              </w:rPr>
              <w:t xml:space="preserve">(неоднократные аресты и ссылки мужа и сына) и </w:t>
            </w:r>
          </w:p>
          <w:p w:rsidR="006C723E" w:rsidRPr="006C723E" w:rsidRDefault="006C723E" w:rsidP="0016759E">
            <w:pPr>
              <w:rPr>
                <w:sz w:val="22"/>
                <w:szCs w:val="22"/>
              </w:rPr>
            </w:pPr>
            <w:r>
              <w:rPr>
                <w:sz w:val="22"/>
                <w:szCs w:val="22"/>
              </w:rPr>
              <w:t>под влиянием многочисленных встреч с матерями, родными заключенных в Кресте, петербургской тюрьме.</w:t>
            </w:r>
          </w:p>
        </w:tc>
      </w:tr>
      <w:tr w:rsidR="0016759E" w:rsidRPr="0011355F" w:rsidTr="00CF308E">
        <w:tc>
          <w:tcPr>
            <w:tcW w:w="900" w:type="dxa"/>
            <w:tcBorders>
              <w:top w:val="nil"/>
              <w:bottom w:val="nil"/>
            </w:tcBorders>
          </w:tcPr>
          <w:p w:rsidR="0016759E" w:rsidRPr="0011355F" w:rsidRDefault="0016759E" w:rsidP="00477F7B">
            <w:pPr>
              <w:shd w:val="clear" w:color="auto" w:fill="FFFFFF"/>
              <w:autoSpaceDE w:val="0"/>
              <w:autoSpaceDN w:val="0"/>
              <w:adjustRightInd w:val="0"/>
              <w:jc w:val="both"/>
              <w:outlineLvl w:val="0"/>
              <w:rPr>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sz w:val="23"/>
                <w:szCs w:val="23"/>
              </w:rPr>
              <w:t xml:space="preserve">Проблема </w:t>
            </w:r>
            <w:r>
              <w:rPr>
                <w:color w:val="000000"/>
                <w:sz w:val="23"/>
                <w:szCs w:val="23"/>
              </w:rPr>
              <w:lastRenderedPageBreak/>
              <w:t>патриотизма. Что такое подлинный и мнимый патриотизм?</w:t>
            </w:r>
          </w:p>
          <w:p w:rsidR="0016759E" w:rsidRDefault="0016759E" w:rsidP="00333055">
            <w:pPr>
              <w:shd w:val="clear" w:color="auto" w:fill="FFFFFF"/>
              <w:autoSpaceDE w:val="0"/>
              <w:autoSpaceDN w:val="0"/>
              <w:adjustRightInd w:val="0"/>
              <w:jc w:val="both"/>
              <w:rPr>
                <w:color w:val="000000"/>
                <w:sz w:val="23"/>
                <w:szCs w:val="23"/>
              </w:rPr>
            </w:pPr>
          </w:p>
        </w:tc>
        <w:tc>
          <w:tcPr>
            <w:tcW w:w="7303" w:type="dxa"/>
          </w:tcPr>
          <w:p w:rsidR="0016759E" w:rsidRDefault="0016759E" w:rsidP="0016759E">
            <w:pPr>
              <w:rPr>
                <w:sz w:val="22"/>
                <w:szCs w:val="22"/>
              </w:rPr>
            </w:pPr>
            <w:r>
              <w:rPr>
                <w:b/>
                <w:sz w:val="22"/>
                <w:szCs w:val="22"/>
              </w:rPr>
              <w:lastRenderedPageBreak/>
              <w:t xml:space="preserve">1.Н. Толстой. </w:t>
            </w:r>
            <w:r>
              <w:rPr>
                <w:sz w:val="22"/>
                <w:szCs w:val="22"/>
              </w:rPr>
              <w:t xml:space="preserve">«Война и мир». Одна из центральных проблем романа – </w:t>
            </w:r>
            <w:r>
              <w:rPr>
                <w:sz w:val="22"/>
                <w:szCs w:val="22"/>
              </w:rPr>
              <w:lastRenderedPageBreak/>
              <w:t xml:space="preserve">истинный и ложный патриотизм. Любимые герои Толстого не говорят высоких слов о любви к родине, они во имя её совершают поступки: </w:t>
            </w:r>
            <w:proofErr w:type="spellStart"/>
            <w:r>
              <w:rPr>
                <w:sz w:val="22"/>
                <w:szCs w:val="22"/>
              </w:rPr>
              <w:t>аташа</w:t>
            </w:r>
            <w:proofErr w:type="spellEnd"/>
            <w:r>
              <w:rPr>
                <w:sz w:val="22"/>
                <w:szCs w:val="22"/>
              </w:rPr>
              <w:t xml:space="preserve"> Ростова, не раздумывая, уговаривает мать отдать подводы раненым под Бородино, Князь Андрей Болконский получает смертельное ранения на Бородинском поле. Но подлинный патриотизм, по мнению Толстого, в простых русских людях, солдатах, которые в минуту смертельной опасности отдают жизнь за Родину.</w:t>
            </w:r>
          </w:p>
          <w:p w:rsidR="0016759E" w:rsidRPr="0016759E" w:rsidRDefault="0016759E" w:rsidP="0016759E">
            <w:pPr>
              <w:rPr>
                <w:sz w:val="22"/>
                <w:szCs w:val="22"/>
              </w:rPr>
            </w:pPr>
            <w:r>
              <w:rPr>
                <w:b/>
                <w:sz w:val="22"/>
                <w:szCs w:val="22"/>
              </w:rPr>
              <w:t xml:space="preserve">2. Большинство книг о войне: </w:t>
            </w:r>
            <w:r>
              <w:rPr>
                <w:sz w:val="22"/>
                <w:szCs w:val="22"/>
              </w:rPr>
              <w:t>М. Шолохов «Судьба человека», «Они сражались за Родину»,  ПРОДОЛЖИТЬ СПИСОК по мере изучения.</w:t>
            </w:r>
          </w:p>
        </w:tc>
      </w:tr>
      <w:tr w:rsidR="0016759E" w:rsidRPr="0011355F" w:rsidTr="00CF308E">
        <w:trPr>
          <w:cantSplit/>
          <w:trHeight w:val="1134"/>
        </w:trPr>
        <w:tc>
          <w:tcPr>
            <w:tcW w:w="900" w:type="dxa"/>
            <w:tcBorders>
              <w:top w:val="nil"/>
              <w:bottom w:val="nil"/>
            </w:tcBorders>
            <w:textDirection w:val="tbRl"/>
          </w:tcPr>
          <w:p w:rsidR="0016759E" w:rsidRPr="0011355F" w:rsidRDefault="0016759E" w:rsidP="0016759E">
            <w:pPr>
              <w:shd w:val="clear" w:color="auto" w:fill="FFFFFF"/>
              <w:autoSpaceDE w:val="0"/>
              <w:autoSpaceDN w:val="0"/>
              <w:adjustRightInd w:val="0"/>
              <w:ind w:left="113" w:right="113"/>
              <w:jc w:val="both"/>
              <w:outlineLvl w:val="0"/>
              <w:rPr>
                <w:bCs/>
                <w:color w:val="000000"/>
                <w:sz w:val="22"/>
                <w:szCs w:val="22"/>
              </w:rPr>
            </w:pPr>
          </w:p>
        </w:tc>
        <w:tc>
          <w:tcPr>
            <w:tcW w:w="1980" w:type="dxa"/>
          </w:tcPr>
          <w:p w:rsidR="0016759E" w:rsidRPr="0016759E" w:rsidRDefault="0016759E" w:rsidP="00333055">
            <w:pPr>
              <w:shd w:val="clear" w:color="auto" w:fill="FFFFFF"/>
              <w:autoSpaceDE w:val="0"/>
              <w:autoSpaceDN w:val="0"/>
              <w:adjustRightInd w:val="0"/>
              <w:jc w:val="both"/>
              <w:rPr>
                <w:color w:val="000000"/>
                <w:sz w:val="23"/>
                <w:szCs w:val="23"/>
              </w:rPr>
            </w:pPr>
            <w:r>
              <w:rPr>
                <w:color w:val="000000"/>
                <w:sz w:val="23"/>
                <w:szCs w:val="23"/>
              </w:rPr>
              <w:t>Проблема выбора профессии.</w:t>
            </w:r>
          </w:p>
        </w:tc>
        <w:tc>
          <w:tcPr>
            <w:tcW w:w="7303" w:type="dxa"/>
          </w:tcPr>
          <w:p w:rsidR="0016759E" w:rsidRDefault="0016759E" w:rsidP="0016759E">
            <w:pPr>
              <w:rPr>
                <w:b/>
                <w:sz w:val="22"/>
                <w:szCs w:val="22"/>
              </w:rPr>
            </w:pPr>
          </w:p>
        </w:tc>
      </w:tr>
      <w:tr w:rsidR="0016759E" w:rsidRPr="0011355F" w:rsidTr="00CF308E">
        <w:trPr>
          <w:cantSplit/>
          <w:trHeight w:val="2321"/>
        </w:trPr>
        <w:tc>
          <w:tcPr>
            <w:tcW w:w="900" w:type="dxa"/>
            <w:tcBorders>
              <w:top w:val="nil"/>
              <w:bottom w:val="nil"/>
            </w:tcBorders>
            <w:textDirection w:val="btLr"/>
          </w:tcPr>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pPr>
            <w:r>
              <w:rPr>
                <w:b/>
                <w:bCs/>
                <w:color w:val="000000"/>
                <w:sz w:val="22"/>
                <w:szCs w:val="22"/>
              </w:rPr>
              <w:t>Человек и природа</w:t>
            </w:r>
          </w:p>
          <w:p w:rsidR="0016759E" w:rsidRPr="0011355F" w:rsidRDefault="0016759E" w:rsidP="0016759E">
            <w:pPr>
              <w:shd w:val="clear" w:color="auto" w:fill="FFFFFF"/>
              <w:autoSpaceDE w:val="0"/>
              <w:autoSpaceDN w:val="0"/>
              <w:adjustRightInd w:val="0"/>
              <w:ind w:left="113" w:right="113"/>
              <w:jc w:val="both"/>
              <w:outlineLvl w:val="0"/>
              <w:rPr>
                <w:bCs/>
                <w:color w:val="000000"/>
                <w:sz w:val="22"/>
                <w:szCs w:val="22"/>
              </w:rPr>
            </w:pPr>
          </w:p>
        </w:tc>
        <w:tc>
          <w:tcPr>
            <w:tcW w:w="1980" w:type="dxa"/>
          </w:tcPr>
          <w:p w:rsidR="0016759E" w:rsidRDefault="0016759E" w:rsidP="00333055">
            <w:pPr>
              <w:shd w:val="clear" w:color="auto" w:fill="FFFFFF"/>
              <w:autoSpaceDE w:val="0"/>
              <w:autoSpaceDN w:val="0"/>
              <w:adjustRightInd w:val="0"/>
              <w:jc w:val="both"/>
              <w:rPr>
                <w:color w:val="000000"/>
                <w:sz w:val="23"/>
                <w:szCs w:val="23"/>
              </w:rPr>
            </w:pPr>
            <w:r>
              <w:rPr>
                <w:color w:val="000000"/>
                <w:sz w:val="23"/>
                <w:szCs w:val="23"/>
              </w:rPr>
              <w:t>Проблема бездумного, жестокого отношения человека к миру природы.</w:t>
            </w:r>
          </w:p>
          <w:p w:rsidR="0016759E" w:rsidRDefault="0016759E" w:rsidP="00333055">
            <w:pPr>
              <w:shd w:val="clear" w:color="auto" w:fill="FFFFFF"/>
              <w:autoSpaceDE w:val="0"/>
              <w:autoSpaceDN w:val="0"/>
              <w:adjustRightInd w:val="0"/>
              <w:jc w:val="both"/>
              <w:rPr>
                <w:color w:val="000000"/>
                <w:sz w:val="23"/>
                <w:szCs w:val="23"/>
              </w:rPr>
            </w:pPr>
            <w:r>
              <w:rPr>
                <w:color w:val="000000"/>
                <w:sz w:val="23"/>
                <w:szCs w:val="23"/>
              </w:rPr>
              <w:t>Как уберечь мир от эко</w:t>
            </w:r>
            <w:r>
              <w:rPr>
                <w:color w:val="000000"/>
                <w:sz w:val="23"/>
                <w:szCs w:val="23"/>
              </w:rPr>
              <w:softHyphen/>
              <w:t>логической катастрофы?</w:t>
            </w:r>
          </w:p>
        </w:tc>
        <w:tc>
          <w:tcPr>
            <w:tcW w:w="7303" w:type="dxa"/>
          </w:tcPr>
          <w:p w:rsidR="0016759E" w:rsidRDefault="0016759E" w:rsidP="0016759E">
            <w:pPr>
              <w:rPr>
                <w:sz w:val="22"/>
                <w:szCs w:val="22"/>
              </w:rPr>
            </w:pPr>
            <w:r>
              <w:rPr>
                <w:b/>
                <w:sz w:val="22"/>
                <w:szCs w:val="22"/>
              </w:rPr>
              <w:t xml:space="preserve">1.В. Г. Распутин. </w:t>
            </w:r>
            <w:r>
              <w:rPr>
                <w:sz w:val="22"/>
                <w:szCs w:val="22"/>
              </w:rPr>
              <w:t xml:space="preserve">«Прощание с </w:t>
            </w:r>
            <w:proofErr w:type="gramStart"/>
            <w:r>
              <w:rPr>
                <w:sz w:val="22"/>
                <w:szCs w:val="22"/>
              </w:rPr>
              <w:t>Матёрой</w:t>
            </w:r>
            <w:proofErr w:type="gramEnd"/>
            <w:r>
              <w:rPr>
                <w:sz w:val="22"/>
                <w:szCs w:val="22"/>
              </w:rPr>
              <w:t>». Остров, на котором веками жили люди, хотят затопить. Рядом с проблемами экологии встают проблемы нравственного характера, исторической памяти.</w:t>
            </w:r>
          </w:p>
          <w:p w:rsidR="0016759E" w:rsidRDefault="0016759E" w:rsidP="0016759E">
            <w:pPr>
              <w:rPr>
                <w:sz w:val="22"/>
                <w:szCs w:val="22"/>
              </w:rPr>
            </w:pPr>
            <w:r>
              <w:rPr>
                <w:b/>
                <w:sz w:val="22"/>
                <w:szCs w:val="22"/>
              </w:rPr>
              <w:t xml:space="preserve">2.М. Булгаков. </w:t>
            </w:r>
            <w:r>
              <w:rPr>
                <w:sz w:val="22"/>
                <w:szCs w:val="22"/>
              </w:rPr>
              <w:t xml:space="preserve">«Роковые яйца»: профессор Персиков случайно вместо больших кур выводит гигантских </w:t>
            </w:r>
            <w:proofErr w:type="gramStart"/>
            <w:r>
              <w:rPr>
                <w:sz w:val="22"/>
                <w:szCs w:val="22"/>
              </w:rPr>
              <w:t>гадов</w:t>
            </w:r>
            <w:proofErr w:type="gramEnd"/>
            <w:r>
              <w:rPr>
                <w:sz w:val="22"/>
                <w:szCs w:val="22"/>
              </w:rPr>
              <w:t xml:space="preserve">, которые грозят цивилизации. </w:t>
            </w:r>
          </w:p>
          <w:p w:rsidR="0016759E" w:rsidRPr="0016759E" w:rsidRDefault="0016759E" w:rsidP="0016759E">
            <w:pPr>
              <w:rPr>
                <w:sz w:val="22"/>
                <w:szCs w:val="22"/>
              </w:rPr>
            </w:pPr>
            <w:r>
              <w:rPr>
                <w:sz w:val="22"/>
                <w:szCs w:val="22"/>
              </w:rPr>
              <w:t xml:space="preserve">«Собачье сердце». Профессор Преображенский пересаживает собаке Шарику часть мозга человека, превращая вполне симпатичного пса </w:t>
            </w:r>
            <w:proofErr w:type="gramStart"/>
            <w:r>
              <w:rPr>
                <w:sz w:val="22"/>
                <w:szCs w:val="22"/>
              </w:rPr>
              <w:t>в</w:t>
            </w:r>
            <w:proofErr w:type="gramEnd"/>
            <w:r>
              <w:rPr>
                <w:sz w:val="22"/>
                <w:szCs w:val="22"/>
              </w:rPr>
              <w:t xml:space="preserve"> отвратительного Полиграфа </w:t>
            </w:r>
            <w:proofErr w:type="spellStart"/>
            <w:r>
              <w:rPr>
                <w:sz w:val="22"/>
                <w:szCs w:val="22"/>
              </w:rPr>
              <w:t>Полиграфовича</w:t>
            </w:r>
            <w:proofErr w:type="spellEnd"/>
            <w:r>
              <w:rPr>
                <w:sz w:val="22"/>
                <w:szCs w:val="22"/>
              </w:rPr>
              <w:t xml:space="preserve"> </w:t>
            </w:r>
            <w:proofErr w:type="spellStart"/>
            <w:r>
              <w:rPr>
                <w:sz w:val="22"/>
                <w:szCs w:val="22"/>
              </w:rPr>
              <w:t>Шарикова</w:t>
            </w:r>
            <w:proofErr w:type="spellEnd"/>
            <w:r>
              <w:rPr>
                <w:sz w:val="22"/>
                <w:szCs w:val="22"/>
              </w:rPr>
              <w:t xml:space="preserve">. Нельзя бездумно вмешиваться в природу! </w:t>
            </w:r>
          </w:p>
        </w:tc>
      </w:tr>
      <w:tr w:rsidR="0016759E" w:rsidRPr="0011355F" w:rsidTr="00CF308E">
        <w:trPr>
          <w:cantSplit/>
          <w:trHeight w:val="1134"/>
        </w:trPr>
        <w:tc>
          <w:tcPr>
            <w:tcW w:w="900" w:type="dxa"/>
            <w:tcBorders>
              <w:top w:val="nil"/>
              <w:bottom w:val="nil"/>
            </w:tcBorders>
            <w:textDirection w:val="btLr"/>
          </w:tcPr>
          <w:p w:rsidR="0016759E" w:rsidRPr="0011355F" w:rsidRDefault="0016759E" w:rsidP="0016759E">
            <w:pPr>
              <w:shd w:val="clear" w:color="auto" w:fill="FFFFFF"/>
              <w:autoSpaceDE w:val="0"/>
              <w:autoSpaceDN w:val="0"/>
              <w:adjustRightInd w:val="0"/>
              <w:ind w:left="113" w:right="113"/>
              <w:jc w:val="both"/>
              <w:outlineLvl w:val="0"/>
              <w:rPr>
                <w:bCs/>
                <w:color w:val="000000"/>
                <w:sz w:val="22"/>
                <w:szCs w:val="22"/>
              </w:rPr>
            </w:pPr>
          </w:p>
        </w:tc>
        <w:tc>
          <w:tcPr>
            <w:tcW w:w="1980" w:type="dxa"/>
          </w:tcPr>
          <w:p w:rsidR="0016759E" w:rsidRPr="0016759E" w:rsidRDefault="0016759E" w:rsidP="00333055">
            <w:pPr>
              <w:shd w:val="clear" w:color="auto" w:fill="FFFFFF"/>
              <w:autoSpaceDE w:val="0"/>
              <w:autoSpaceDN w:val="0"/>
              <w:adjustRightInd w:val="0"/>
              <w:jc w:val="both"/>
            </w:pPr>
            <w:r>
              <w:rPr>
                <w:color w:val="000000"/>
                <w:sz w:val="23"/>
                <w:szCs w:val="23"/>
              </w:rPr>
              <w:t>Проблема жестокости и гуманизма по отношению к животным.</w:t>
            </w:r>
          </w:p>
        </w:tc>
        <w:tc>
          <w:tcPr>
            <w:tcW w:w="7303" w:type="dxa"/>
          </w:tcPr>
          <w:p w:rsidR="0016759E" w:rsidRDefault="0016759E" w:rsidP="0016759E">
            <w:pPr>
              <w:rPr>
                <w:sz w:val="22"/>
                <w:szCs w:val="22"/>
              </w:rPr>
            </w:pPr>
            <w:r>
              <w:rPr>
                <w:b/>
                <w:sz w:val="22"/>
                <w:szCs w:val="22"/>
              </w:rPr>
              <w:t xml:space="preserve">1.В. В. Маяковский </w:t>
            </w:r>
            <w:r>
              <w:rPr>
                <w:sz w:val="22"/>
                <w:szCs w:val="22"/>
              </w:rPr>
              <w:t>«Хорошее отношение к лошадям.</w:t>
            </w:r>
          </w:p>
          <w:p w:rsidR="0016759E" w:rsidRDefault="0016759E" w:rsidP="0016759E">
            <w:pPr>
              <w:rPr>
                <w:sz w:val="22"/>
                <w:szCs w:val="22"/>
              </w:rPr>
            </w:pPr>
            <w:r>
              <w:rPr>
                <w:sz w:val="22"/>
                <w:szCs w:val="22"/>
              </w:rPr>
              <w:t xml:space="preserve">2. </w:t>
            </w:r>
            <w:proofErr w:type="spellStart"/>
            <w:r>
              <w:rPr>
                <w:sz w:val="22"/>
                <w:szCs w:val="22"/>
              </w:rPr>
              <w:t>Троепольский</w:t>
            </w:r>
            <w:proofErr w:type="spellEnd"/>
            <w:r>
              <w:rPr>
                <w:sz w:val="22"/>
                <w:szCs w:val="22"/>
              </w:rPr>
              <w:t>. «</w:t>
            </w:r>
            <w:proofErr w:type="gramStart"/>
            <w:r>
              <w:rPr>
                <w:sz w:val="22"/>
                <w:szCs w:val="22"/>
              </w:rPr>
              <w:t>Белый</w:t>
            </w:r>
            <w:proofErr w:type="gramEnd"/>
            <w:r>
              <w:rPr>
                <w:sz w:val="22"/>
                <w:szCs w:val="22"/>
              </w:rPr>
              <w:t xml:space="preserve"> </w:t>
            </w:r>
            <w:proofErr w:type="spellStart"/>
            <w:r>
              <w:rPr>
                <w:sz w:val="22"/>
                <w:szCs w:val="22"/>
              </w:rPr>
              <w:t>Бим</w:t>
            </w:r>
            <w:proofErr w:type="spellEnd"/>
            <w:r>
              <w:rPr>
                <w:sz w:val="22"/>
                <w:szCs w:val="22"/>
              </w:rPr>
              <w:t>, Черное Ухо».</w:t>
            </w:r>
          </w:p>
          <w:p w:rsidR="0016759E" w:rsidRPr="0016759E" w:rsidRDefault="0016759E" w:rsidP="0016759E">
            <w:pPr>
              <w:rPr>
                <w:sz w:val="22"/>
                <w:szCs w:val="22"/>
              </w:rPr>
            </w:pPr>
            <w:r>
              <w:rPr>
                <w:sz w:val="22"/>
                <w:szCs w:val="22"/>
              </w:rPr>
              <w:t>3. С. Есенин «Песнь о собаке»</w:t>
            </w:r>
          </w:p>
        </w:tc>
      </w:tr>
      <w:tr w:rsidR="0016759E" w:rsidRPr="0011355F" w:rsidTr="00CF308E">
        <w:trPr>
          <w:cantSplit/>
          <w:trHeight w:val="1134"/>
        </w:trPr>
        <w:tc>
          <w:tcPr>
            <w:tcW w:w="900" w:type="dxa"/>
            <w:tcBorders>
              <w:top w:val="nil"/>
              <w:bottom w:val="nil"/>
            </w:tcBorders>
            <w:textDirection w:val="btLr"/>
          </w:tcPr>
          <w:p w:rsidR="0016759E" w:rsidRDefault="0016759E" w:rsidP="0016759E">
            <w:pPr>
              <w:shd w:val="clear" w:color="auto" w:fill="FFFFFF"/>
              <w:autoSpaceDE w:val="0"/>
              <w:autoSpaceDN w:val="0"/>
              <w:adjustRightInd w:val="0"/>
              <w:ind w:left="113" w:right="113"/>
              <w:jc w:val="both"/>
              <w:outlineLvl w:val="0"/>
              <w:rPr>
                <w:bCs/>
                <w:color w:val="000000"/>
                <w:sz w:val="22"/>
                <w:szCs w:val="22"/>
              </w:rPr>
            </w:pPr>
          </w:p>
          <w:p w:rsidR="0016759E" w:rsidRDefault="0016759E" w:rsidP="0016759E">
            <w:pPr>
              <w:shd w:val="clear" w:color="auto" w:fill="FFFFFF"/>
              <w:autoSpaceDE w:val="0"/>
              <w:autoSpaceDN w:val="0"/>
              <w:adjustRightInd w:val="0"/>
              <w:ind w:left="113" w:right="113"/>
              <w:jc w:val="both"/>
              <w:outlineLvl w:val="0"/>
              <w:rPr>
                <w:bCs/>
                <w:color w:val="000000"/>
                <w:sz w:val="22"/>
                <w:szCs w:val="22"/>
              </w:rPr>
            </w:pPr>
          </w:p>
          <w:p w:rsidR="0016759E" w:rsidRPr="0011355F" w:rsidRDefault="0016759E" w:rsidP="0016759E">
            <w:pPr>
              <w:shd w:val="clear" w:color="auto" w:fill="FFFFFF"/>
              <w:autoSpaceDE w:val="0"/>
              <w:autoSpaceDN w:val="0"/>
              <w:adjustRightInd w:val="0"/>
              <w:ind w:left="113" w:right="113"/>
              <w:jc w:val="both"/>
              <w:outlineLvl w:val="0"/>
              <w:rPr>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sz w:val="23"/>
                <w:szCs w:val="23"/>
              </w:rPr>
              <w:t>Влияние природы на человека. Почему не каж</w:t>
            </w:r>
            <w:r>
              <w:rPr>
                <w:color w:val="000000"/>
                <w:sz w:val="23"/>
                <w:szCs w:val="23"/>
              </w:rPr>
              <w:softHyphen/>
              <w:t>дый человек воспринимает красоту природы?</w:t>
            </w:r>
          </w:p>
          <w:p w:rsidR="0016759E" w:rsidRDefault="0016759E" w:rsidP="00333055">
            <w:pPr>
              <w:shd w:val="clear" w:color="auto" w:fill="FFFFFF"/>
              <w:autoSpaceDE w:val="0"/>
              <w:autoSpaceDN w:val="0"/>
              <w:adjustRightInd w:val="0"/>
              <w:jc w:val="both"/>
              <w:rPr>
                <w:color w:val="000000"/>
                <w:sz w:val="23"/>
                <w:szCs w:val="23"/>
              </w:rPr>
            </w:pPr>
          </w:p>
        </w:tc>
        <w:tc>
          <w:tcPr>
            <w:tcW w:w="7303" w:type="dxa"/>
          </w:tcPr>
          <w:p w:rsidR="0016759E" w:rsidRDefault="0016759E" w:rsidP="0016759E">
            <w:pPr>
              <w:rPr>
                <w:sz w:val="22"/>
                <w:szCs w:val="22"/>
              </w:rPr>
            </w:pPr>
            <w:r>
              <w:rPr>
                <w:b/>
                <w:sz w:val="22"/>
                <w:szCs w:val="22"/>
              </w:rPr>
              <w:t xml:space="preserve">1.М. Пришвин. </w:t>
            </w:r>
            <w:r>
              <w:rPr>
                <w:sz w:val="22"/>
                <w:szCs w:val="22"/>
              </w:rPr>
              <w:t>«Кладовая солнца»</w:t>
            </w:r>
          </w:p>
          <w:p w:rsidR="0016759E" w:rsidRPr="0016759E" w:rsidRDefault="0016759E" w:rsidP="0016759E">
            <w:pPr>
              <w:rPr>
                <w:sz w:val="22"/>
                <w:szCs w:val="22"/>
              </w:rPr>
            </w:pPr>
            <w:r>
              <w:rPr>
                <w:b/>
                <w:sz w:val="22"/>
                <w:szCs w:val="22"/>
              </w:rPr>
              <w:t>2.Произведения Тургенева.</w:t>
            </w:r>
            <w:r>
              <w:rPr>
                <w:sz w:val="22"/>
                <w:szCs w:val="22"/>
              </w:rPr>
              <w:t xml:space="preserve"> Роль пейзажа в них</w:t>
            </w: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ind w:left="113" w:right="113"/>
              <w:jc w:val="both"/>
            </w:pPr>
            <w:r>
              <w:rPr>
                <w:b/>
                <w:bCs/>
                <w:color w:val="000000"/>
                <w:sz w:val="22"/>
                <w:szCs w:val="22"/>
              </w:rPr>
              <w:t>Человек и человек</w:t>
            </w:r>
          </w:p>
          <w:p w:rsidR="0016759E" w:rsidRPr="0011355F" w:rsidRDefault="0016759E" w:rsidP="0016759E">
            <w:pPr>
              <w:shd w:val="clear" w:color="auto" w:fill="FFFFFF"/>
              <w:autoSpaceDE w:val="0"/>
              <w:autoSpaceDN w:val="0"/>
              <w:adjustRightInd w:val="0"/>
              <w:ind w:left="113" w:right="113"/>
              <w:jc w:val="both"/>
              <w:outlineLvl w:val="0"/>
              <w:rPr>
                <w:bCs/>
                <w:color w:val="000000"/>
                <w:sz w:val="22"/>
                <w:szCs w:val="22"/>
              </w:rPr>
            </w:pPr>
          </w:p>
        </w:tc>
        <w:tc>
          <w:tcPr>
            <w:tcW w:w="1980" w:type="dxa"/>
          </w:tcPr>
          <w:p w:rsidR="0016759E" w:rsidRPr="0016759E" w:rsidRDefault="0016759E" w:rsidP="0016759E">
            <w:pPr>
              <w:shd w:val="clear" w:color="auto" w:fill="FFFFFF"/>
              <w:autoSpaceDE w:val="0"/>
              <w:autoSpaceDN w:val="0"/>
              <w:adjustRightInd w:val="0"/>
              <w:jc w:val="both"/>
              <w:rPr>
                <w:color w:val="000000"/>
                <w:sz w:val="20"/>
                <w:szCs w:val="20"/>
              </w:rPr>
            </w:pPr>
            <w:r w:rsidRPr="0016759E">
              <w:rPr>
                <w:color w:val="000000"/>
                <w:sz w:val="20"/>
                <w:szCs w:val="20"/>
              </w:rPr>
              <w:t>Проблема сложности взаимоотношений лю</w:t>
            </w:r>
            <w:r w:rsidRPr="0016759E">
              <w:rPr>
                <w:color w:val="000000"/>
                <w:sz w:val="20"/>
                <w:szCs w:val="20"/>
              </w:rPr>
              <w:softHyphen/>
              <w:t>дей (гуманное отношение к окружающим людям, равнодушие к судьбе другого человека, нравст</w:t>
            </w:r>
            <w:r w:rsidRPr="0016759E">
              <w:rPr>
                <w:color w:val="000000"/>
                <w:sz w:val="20"/>
                <w:szCs w:val="20"/>
              </w:rPr>
              <w:softHyphen/>
              <w:t>венная ответственность человека перед другими людьми).</w:t>
            </w:r>
          </w:p>
        </w:tc>
        <w:tc>
          <w:tcPr>
            <w:tcW w:w="7303" w:type="dxa"/>
          </w:tcPr>
          <w:p w:rsidR="0016759E" w:rsidRDefault="0016759E" w:rsidP="0016759E">
            <w:pPr>
              <w:rPr>
                <w:sz w:val="22"/>
                <w:szCs w:val="22"/>
              </w:rPr>
            </w:pPr>
            <w:r>
              <w:rPr>
                <w:b/>
                <w:sz w:val="22"/>
                <w:szCs w:val="22"/>
              </w:rPr>
              <w:t xml:space="preserve">1.А. </w:t>
            </w:r>
            <w:proofErr w:type="gramStart"/>
            <w:r>
              <w:rPr>
                <w:b/>
                <w:sz w:val="22"/>
                <w:szCs w:val="22"/>
              </w:rPr>
              <w:t>С</w:t>
            </w:r>
            <w:proofErr w:type="gramEnd"/>
            <w:r>
              <w:rPr>
                <w:b/>
                <w:sz w:val="22"/>
                <w:szCs w:val="22"/>
              </w:rPr>
              <w:t xml:space="preserve"> Пушкин. </w:t>
            </w:r>
            <w:r>
              <w:rPr>
                <w:sz w:val="22"/>
                <w:szCs w:val="22"/>
              </w:rPr>
              <w:t xml:space="preserve">«Евгений Онегин». «Эгоист поневоле», Онегин равнодушен к судьбам других людей, делает несчастливыми и </w:t>
            </w:r>
            <w:proofErr w:type="spellStart"/>
            <w:r>
              <w:rPr>
                <w:sz w:val="22"/>
                <w:szCs w:val="22"/>
              </w:rPr>
              <w:t>исамого</w:t>
            </w:r>
            <w:proofErr w:type="spellEnd"/>
            <w:r>
              <w:rPr>
                <w:sz w:val="22"/>
                <w:szCs w:val="22"/>
              </w:rPr>
              <w:t xml:space="preserve"> себя, и других людей.</w:t>
            </w:r>
          </w:p>
          <w:p w:rsidR="0016759E" w:rsidRDefault="0016759E" w:rsidP="0016759E">
            <w:pPr>
              <w:rPr>
                <w:sz w:val="22"/>
                <w:szCs w:val="22"/>
              </w:rPr>
            </w:pPr>
            <w:smartTag w:uri="urn:schemas-microsoft-com:office:smarttags" w:element="metricconverter">
              <w:smartTagPr>
                <w:attr w:name="ProductID" w:val="2. М"/>
              </w:smartTagPr>
              <w:r>
                <w:rPr>
                  <w:sz w:val="22"/>
                  <w:szCs w:val="22"/>
                </w:rPr>
                <w:t xml:space="preserve">2. </w:t>
              </w:r>
              <w:r>
                <w:rPr>
                  <w:b/>
                  <w:sz w:val="22"/>
                  <w:szCs w:val="22"/>
                </w:rPr>
                <w:t>М</w:t>
              </w:r>
            </w:smartTag>
            <w:r>
              <w:rPr>
                <w:b/>
                <w:sz w:val="22"/>
                <w:szCs w:val="22"/>
              </w:rPr>
              <w:t xml:space="preserve">. </w:t>
            </w:r>
            <w:proofErr w:type="gramStart"/>
            <w:r>
              <w:rPr>
                <w:b/>
                <w:sz w:val="22"/>
                <w:szCs w:val="22"/>
              </w:rPr>
              <w:t>Ю</w:t>
            </w:r>
            <w:proofErr w:type="gramEnd"/>
            <w:r>
              <w:rPr>
                <w:b/>
                <w:sz w:val="22"/>
                <w:szCs w:val="22"/>
              </w:rPr>
              <w:t xml:space="preserve"> Лермонтов. </w:t>
            </w:r>
            <w:r>
              <w:rPr>
                <w:sz w:val="22"/>
                <w:szCs w:val="22"/>
              </w:rPr>
              <w:t>«Герой нашего времени».</w:t>
            </w:r>
          </w:p>
          <w:p w:rsidR="0016759E" w:rsidRDefault="0016759E" w:rsidP="0016759E">
            <w:pPr>
              <w:rPr>
                <w:sz w:val="22"/>
                <w:szCs w:val="22"/>
              </w:rPr>
            </w:pPr>
            <w:r>
              <w:rPr>
                <w:sz w:val="22"/>
                <w:szCs w:val="22"/>
              </w:rPr>
              <w:t xml:space="preserve">3. </w:t>
            </w:r>
            <w:r>
              <w:rPr>
                <w:b/>
                <w:sz w:val="22"/>
                <w:szCs w:val="22"/>
              </w:rPr>
              <w:t xml:space="preserve">К. Г. Паустовский </w:t>
            </w:r>
            <w:r>
              <w:rPr>
                <w:sz w:val="22"/>
                <w:szCs w:val="22"/>
              </w:rPr>
              <w:t xml:space="preserve">«Телеграмма». Девушка Настя, Живя в </w:t>
            </w:r>
            <w:proofErr w:type="gramStart"/>
            <w:r>
              <w:rPr>
                <w:sz w:val="22"/>
                <w:szCs w:val="22"/>
              </w:rPr>
              <w:t>Ленинграде</w:t>
            </w:r>
            <w:proofErr w:type="gramEnd"/>
            <w:r>
              <w:rPr>
                <w:sz w:val="22"/>
                <w:szCs w:val="22"/>
              </w:rPr>
              <w:t xml:space="preserve"> получает телеграмму о том, что её мать больна, но дела, которые кажутся ей важными, не позволяют её поехать к матери. Когда же она, осознав величину возможной потери, приезжает  в деревню, оказывается слишком поздно: матери уже нет…</w:t>
            </w:r>
          </w:p>
          <w:p w:rsidR="00673DFB" w:rsidRDefault="0016759E" w:rsidP="0016759E">
            <w:pPr>
              <w:rPr>
                <w:sz w:val="22"/>
                <w:szCs w:val="22"/>
              </w:rPr>
            </w:pPr>
            <w:r w:rsidRPr="0016759E">
              <w:rPr>
                <w:b/>
                <w:sz w:val="22"/>
                <w:szCs w:val="22"/>
              </w:rPr>
              <w:t>4. В. Г. Распутин</w:t>
            </w:r>
            <w:r>
              <w:rPr>
                <w:sz w:val="22"/>
                <w:szCs w:val="22"/>
              </w:rPr>
              <w:t xml:space="preserve"> «Живи и помни». Муж-дезертир тайком появляется в окрестностях родной деревни. Его жена Мария пытается спасти его, но людская молва страшнее: преследуемая односельчанами, понимая, что загнана обстоятельствами в тупик (она бремена, выдать мужа не может, но и жить во лжи страшно), Мария кончает жизнь самоубийством. Она самоотверженна, муж труслив и эгоистичен. </w:t>
            </w:r>
          </w:p>
          <w:p w:rsidR="0016759E" w:rsidRPr="0016759E" w:rsidRDefault="00673DFB" w:rsidP="0016759E">
            <w:pPr>
              <w:rPr>
                <w:sz w:val="22"/>
                <w:szCs w:val="22"/>
              </w:rPr>
            </w:pPr>
            <w:r w:rsidRPr="00673DFB">
              <w:rPr>
                <w:b/>
                <w:sz w:val="22"/>
                <w:szCs w:val="22"/>
              </w:rPr>
              <w:t>5.В. Быков</w:t>
            </w:r>
            <w:r>
              <w:rPr>
                <w:sz w:val="22"/>
                <w:szCs w:val="22"/>
              </w:rPr>
              <w:t xml:space="preserve"> «Сотников». Проблема нравственного выбора:</w:t>
            </w:r>
            <w:r w:rsidR="0016759E">
              <w:rPr>
                <w:sz w:val="22"/>
                <w:szCs w:val="22"/>
              </w:rPr>
              <w:t xml:space="preserve"> </w:t>
            </w:r>
            <w:r>
              <w:rPr>
                <w:sz w:val="22"/>
                <w:szCs w:val="22"/>
              </w:rPr>
              <w:t xml:space="preserve">что лучше – спасти свою жизнь ценой предательства (как это делает герой повести Рыбак) или умереть не героем (никто не узнает о героической смерти Сотникова), </w:t>
            </w:r>
            <w:r w:rsidR="00952E77">
              <w:rPr>
                <w:sz w:val="22"/>
                <w:szCs w:val="22"/>
              </w:rPr>
              <w:t>но умереть с достоинством. Сотников делает непростой нравственный выбор: гибнет, сохранив человеческий облик.</w:t>
            </w:r>
          </w:p>
        </w:tc>
      </w:tr>
      <w:tr w:rsidR="00673DFB" w:rsidRPr="0011355F" w:rsidTr="00CF308E">
        <w:trPr>
          <w:cantSplit/>
          <w:trHeight w:val="1325"/>
        </w:trPr>
        <w:tc>
          <w:tcPr>
            <w:tcW w:w="900" w:type="dxa"/>
            <w:tcBorders>
              <w:top w:val="nil"/>
              <w:bottom w:val="nil"/>
            </w:tcBorders>
            <w:textDirection w:val="btLr"/>
          </w:tcPr>
          <w:p w:rsidR="00673DFB" w:rsidRDefault="00673DFB" w:rsidP="0016759E">
            <w:pPr>
              <w:shd w:val="clear" w:color="auto" w:fill="FFFFFF"/>
              <w:autoSpaceDE w:val="0"/>
              <w:autoSpaceDN w:val="0"/>
              <w:adjustRightInd w:val="0"/>
              <w:ind w:left="113" w:right="113"/>
              <w:jc w:val="both"/>
              <w:rPr>
                <w:b/>
                <w:bCs/>
                <w:color w:val="000000"/>
                <w:sz w:val="22"/>
                <w:szCs w:val="22"/>
              </w:rPr>
            </w:pPr>
          </w:p>
        </w:tc>
        <w:tc>
          <w:tcPr>
            <w:tcW w:w="1980" w:type="dxa"/>
          </w:tcPr>
          <w:p w:rsidR="00673DFB" w:rsidRDefault="00673DFB" w:rsidP="0016759E">
            <w:pPr>
              <w:shd w:val="clear" w:color="auto" w:fill="FFFFFF"/>
              <w:autoSpaceDE w:val="0"/>
              <w:autoSpaceDN w:val="0"/>
              <w:adjustRightInd w:val="0"/>
              <w:jc w:val="both"/>
              <w:rPr>
                <w:color w:val="000000"/>
                <w:sz w:val="20"/>
                <w:szCs w:val="20"/>
              </w:rPr>
            </w:pPr>
            <w:r>
              <w:rPr>
                <w:color w:val="000000"/>
                <w:sz w:val="20"/>
                <w:szCs w:val="20"/>
              </w:rPr>
              <w:t>Проблема доброты, всепрощения.</w:t>
            </w:r>
          </w:p>
          <w:p w:rsidR="00673DFB" w:rsidRDefault="00673DFB" w:rsidP="0016759E">
            <w:pPr>
              <w:shd w:val="clear" w:color="auto" w:fill="FFFFFF"/>
              <w:autoSpaceDE w:val="0"/>
              <w:autoSpaceDN w:val="0"/>
              <w:adjustRightInd w:val="0"/>
              <w:jc w:val="both"/>
              <w:rPr>
                <w:color w:val="000000"/>
                <w:sz w:val="20"/>
                <w:szCs w:val="20"/>
              </w:rPr>
            </w:pPr>
          </w:p>
          <w:p w:rsidR="00673DFB" w:rsidRDefault="00673DFB" w:rsidP="0016759E">
            <w:pPr>
              <w:shd w:val="clear" w:color="auto" w:fill="FFFFFF"/>
              <w:autoSpaceDE w:val="0"/>
              <w:autoSpaceDN w:val="0"/>
              <w:adjustRightInd w:val="0"/>
              <w:jc w:val="both"/>
              <w:rPr>
                <w:color w:val="000000"/>
                <w:sz w:val="20"/>
                <w:szCs w:val="20"/>
              </w:rPr>
            </w:pPr>
          </w:p>
          <w:p w:rsidR="00673DFB" w:rsidRPr="00EF70E9" w:rsidRDefault="00673DFB" w:rsidP="0016759E">
            <w:pPr>
              <w:shd w:val="clear" w:color="auto" w:fill="FFFFFF"/>
              <w:autoSpaceDE w:val="0"/>
              <w:autoSpaceDN w:val="0"/>
              <w:adjustRightInd w:val="0"/>
              <w:jc w:val="both"/>
              <w:rPr>
                <w:color w:val="000000"/>
                <w:sz w:val="20"/>
                <w:szCs w:val="20"/>
              </w:rPr>
            </w:pPr>
          </w:p>
          <w:p w:rsidR="006C723E" w:rsidRPr="00EF70E9" w:rsidRDefault="006C723E" w:rsidP="0016759E">
            <w:pPr>
              <w:shd w:val="clear" w:color="auto" w:fill="FFFFFF"/>
              <w:autoSpaceDE w:val="0"/>
              <w:autoSpaceDN w:val="0"/>
              <w:adjustRightInd w:val="0"/>
              <w:jc w:val="both"/>
              <w:rPr>
                <w:color w:val="000000"/>
                <w:sz w:val="20"/>
                <w:szCs w:val="20"/>
              </w:rPr>
            </w:pPr>
          </w:p>
          <w:p w:rsidR="006C723E" w:rsidRPr="00EF70E9" w:rsidRDefault="006C723E" w:rsidP="0016759E">
            <w:pPr>
              <w:shd w:val="clear" w:color="auto" w:fill="FFFFFF"/>
              <w:autoSpaceDE w:val="0"/>
              <w:autoSpaceDN w:val="0"/>
              <w:adjustRightInd w:val="0"/>
              <w:jc w:val="both"/>
              <w:rPr>
                <w:color w:val="000000"/>
                <w:sz w:val="20"/>
                <w:szCs w:val="20"/>
              </w:rPr>
            </w:pPr>
          </w:p>
          <w:p w:rsidR="00673DFB" w:rsidRPr="00673DFB" w:rsidRDefault="00673DFB" w:rsidP="0016759E">
            <w:pPr>
              <w:shd w:val="clear" w:color="auto" w:fill="FFFFFF"/>
              <w:autoSpaceDE w:val="0"/>
              <w:autoSpaceDN w:val="0"/>
              <w:adjustRightInd w:val="0"/>
              <w:jc w:val="both"/>
              <w:rPr>
                <w:color w:val="000000"/>
                <w:sz w:val="20"/>
                <w:szCs w:val="20"/>
              </w:rPr>
            </w:pPr>
            <w:r>
              <w:rPr>
                <w:color w:val="000000"/>
                <w:sz w:val="20"/>
                <w:szCs w:val="20"/>
              </w:rPr>
              <w:t>Проблема ответственности за свои дела</w:t>
            </w:r>
          </w:p>
        </w:tc>
        <w:tc>
          <w:tcPr>
            <w:tcW w:w="7303" w:type="dxa"/>
          </w:tcPr>
          <w:p w:rsidR="00673DFB" w:rsidRDefault="00673DFB" w:rsidP="00673DFB">
            <w:pPr>
              <w:rPr>
                <w:sz w:val="22"/>
                <w:szCs w:val="22"/>
              </w:rPr>
            </w:pPr>
            <w:r>
              <w:rPr>
                <w:b/>
                <w:sz w:val="22"/>
                <w:szCs w:val="22"/>
              </w:rPr>
              <w:t xml:space="preserve">1.М. А. Булгаков. </w:t>
            </w:r>
            <w:r>
              <w:rPr>
                <w:sz w:val="22"/>
                <w:szCs w:val="22"/>
              </w:rPr>
              <w:t xml:space="preserve">«Мастер и Маргарита». Образ </w:t>
            </w:r>
            <w:proofErr w:type="spellStart"/>
            <w:r>
              <w:rPr>
                <w:sz w:val="22"/>
                <w:szCs w:val="22"/>
              </w:rPr>
              <w:t>Иешуа</w:t>
            </w:r>
            <w:proofErr w:type="spellEnd"/>
            <w:r>
              <w:rPr>
                <w:sz w:val="22"/>
                <w:szCs w:val="22"/>
              </w:rPr>
              <w:t xml:space="preserve"> – образ Иисуса Христа, несущего в себе идею подлинной доброты и всепрощения. Он обо всех людях, даже о тех, кто несёт ему боль и страдания, говорит: «Добрый человек», прокуратора Иудеи, обрекшего его на мучительную смерть,  он прощает, уходя с ним в вечность.</w:t>
            </w:r>
          </w:p>
          <w:p w:rsidR="00673DFB" w:rsidRDefault="00673DFB" w:rsidP="00673DFB">
            <w:pPr>
              <w:rPr>
                <w:sz w:val="22"/>
                <w:szCs w:val="22"/>
              </w:rPr>
            </w:pPr>
          </w:p>
          <w:p w:rsidR="00673DFB" w:rsidRPr="00673DFB" w:rsidRDefault="00673DFB" w:rsidP="00673DFB">
            <w:pPr>
              <w:rPr>
                <w:sz w:val="22"/>
                <w:szCs w:val="22"/>
              </w:rPr>
            </w:pPr>
            <w:r>
              <w:rPr>
                <w:sz w:val="22"/>
                <w:szCs w:val="22"/>
              </w:rPr>
              <w:t xml:space="preserve">Образ прокуратора Иудеи символизирует то, как человек может быть наказан за трусость. Из-за трусости он </w:t>
            </w:r>
            <w:proofErr w:type="gramStart"/>
            <w:r>
              <w:rPr>
                <w:sz w:val="22"/>
                <w:szCs w:val="22"/>
              </w:rPr>
              <w:t>невинного</w:t>
            </w:r>
            <w:proofErr w:type="gramEnd"/>
            <w:r>
              <w:rPr>
                <w:sz w:val="22"/>
                <w:szCs w:val="22"/>
              </w:rPr>
              <w:t xml:space="preserve"> </w:t>
            </w:r>
            <w:proofErr w:type="spellStart"/>
            <w:r>
              <w:rPr>
                <w:sz w:val="22"/>
                <w:szCs w:val="22"/>
              </w:rPr>
              <w:t>Иешуа</w:t>
            </w:r>
            <w:proofErr w:type="spellEnd"/>
            <w:r>
              <w:rPr>
                <w:sz w:val="22"/>
                <w:szCs w:val="22"/>
              </w:rPr>
              <w:t xml:space="preserve"> отправляет на казнь, на страшные муки, за что страдает и на земле, и в вечной жизни.</w:t>
            </w: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ind w:left="113" w:right="113"/>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rPr>
              <w:t>Проблема взаимоотношений «отцов» и «де</w:t>
            </w:r>
            <w:r>
              <w:rPr>
                <w:color w:val="000000"/>
              </w:rPr>
              <w:softHyphen/>
              <w:t>тей». Можно ли избежать конфликта поколений? В чем проявляется подлинная любовь родителей к детям (детей к родителям)?</w:t>
            </w:r>
          </w:p>
          <w:p w:rsidR="0016759E" w:rsidRPr="0016759E" w:rsidRDefault="0016759E" w:rsidP="0016759E">
            <w:pPr>
              <w:shd w:val="clear" w:color="auto" w:fill="FFFFFF"/>
              <w:autoSpaceDE w:val="0"/>
              <w:autoSpaceDN w:val="0"/>
              <w:adjustRightInd w:val="0"/>
              <w:jc w:val="both"/>
              <w:rPr>
                <w:color w:val="000000"/>
                <w:sz w:val="20"/>
                <w:szCs w:val="20"/>
              </w:rPr>
            </w:pPr>
          </w:p>
        </w:tc>
        <w:tc>
          <w:tcPr>
            <w:tcW w:w="7303" w:type="dxa"/>
          </w:tcPr>
          <w:p w:rsidR="0016759E" w:rsidRDefault="0016759E" w:rsidP="0016759E">
            <w:pPr>
              <w:rPr>
                <w:sz w:val="22"/>
                <w:szCs w:val="22"/>
              </w:rPr>
            </w:pPr>
            <w:r>
              <w:rPr>
                <w:b/>
                <w:sz w:val="22"/>
                <w:szCs w:val="22"/>
              </w:rPr>
              <w:t xml:space="preserve">1.И С. Тургенев. </w:t>
            </w:r>
            <w:r>
              <w:rPr>
                <w:sz w:val="22"/>
                <w:szCs w:val="22"/>
              </w:rPr>
              <w:t xml:space="preserve">«Отцы и дети». Классическое произведение, в котором показана проблема непонимания между старшим и младшим поколениями. Евгений Базаров чувствует себя чужим и старшим </w:t>
            </w:r>
            <w:proofErr w:type="spellStart"/>
            <w:r>
              <w:rPr>
                <w:sz w:val="22"/>
                <w:szCs w:val="22"/>
              </w:rPr>
              <w:t>Кирсановым</w:t>
            </w:r>
            <w:proofErr w:type="spellEnd"/>
            <w:r>
              <w:rPr>
                <w:sz w:val="22"/>
                <w:szCs w:val="22"/>
              </w:rPr>
              <w:t>, и своим родителям. И, хотя по собственному признанию, любит их, своим отношением приносит им огорчения.</w:t>
            </w:r>
          </w:p>
          <w:p w:rsidR="0016759E" w:rsidRDefault="0016759E" w:rsidP="0016759E">
            <w:pPr>
              <w:rPr>
                <w:sz w:val="22"/>
                <w:szCs w:val="22"/>
              </w:rPr>
            </w:pPr>
            <w:r>
              <w:rPr>
                <w:sz w:val="22"/>
                <w:szCs w:val="22"/>
              </w:rPr>
              <w:t>2.</w:t>
            </w:r>
            <w:r>
              <w:rPr>
                <w:b/>
                <w:sz w:val="22"/>
                <w:szCs w:val="22"/>
              </w:rPr>
              <w:t xml:space="preserve">Л. Н. Толстой. </w:t>
            </w:r>
            <w:r>
              <w:rPr>
                <w:sz w:val="22"/>
                <w:szCs w:val="22"/>
              </w:rPr>
              <w:t xml:space="preserve">Трилогия «Детство», «Отрочество», «Юность». Стремясь познать мир, стать взрослым, Николенька </w:t>
            </w:r>
            <w:proofErr w:type="spellStart"/>
            <w:r>
              <w:rPr>
                <w:sz w:val="22"/>
                <w:szCs w:val="22"/>
              </w:rPr>
              <w:t>Иртенев</w:t>
            </w:r>
            <w:proofErr w:type="spellEnd"/>
            <w:r>
              <w:rPr>
                <w:sz w:val="22"/>
                <w:szCs w:val="22"/>
              </w:rPr>
              <w:t xml:space="preserve"> постепенно познает мир, понимает, что многое в нём несовершенно, сталкивается с непониманием старших, сам порой обижает их (главы «Классы», «Наталья </w:t>
            </w:r>
            <w:proofErr w:type="spellStart"/>
            <w:r>
              <w:rPr>
                <w:sz w:val="22"/>
                <w:szCs w:val="22"/>
              </w:rPr>
              <w:t>Савишна</w:t>
            </w:r>
            <w:proofErr w:type="spellEnd"/>
            <w:r>
              <w:rPr>
                <w:sz w:val="22"/>
                <w:szCs w:val="22"/>
              </w:rPr>
              <w:t>»)</w:t>
            </w:r>
          </w:p>
          <w:p w:rsidR="0016759E" w:rsidRDefault="0016759E" w:rsidP="0016759E">
            <w:pPr>
              <w:rPr>
                <w:sz w:val="22"/>
                <w:szCs w:val="22"/>
              </w:rPr>
            </w:pPr>
            <w:r>
              <w:rPr>
                <w:sz w:val="22"/>
                <w:szCs w:val="22"/>
              </w:rPr>
              <w:t xml:space="preserve">3. </w:t>
            </w:r>
            <w:r>
              <w:rPr>
                <w:b/>
                <w:sz w:val="22"/>
                <w:szCs w:val="22"/>
              </w:rPr>
              <w:t xml:space="preserve">К. Г. Паустовский </w:t>
            </w:r>
            <w:r>
              <w:rPr>
                <w:sz w:val="22"/>
                <w:szCs w:val="22"/>
              </w:rPr>
              <w:t xml:space="preserve">«Телеграмма». Девушка Настя, Живя в </w:t>
            </w:r>
            <w:proofErr w:type="gramStart"/>
            <w:r>
              <w:rPr>
                <w:sz w:val="22"/>
                <w:szCs w:val="22"/>
              </w:rPr>
              <w:t>Ленинграде</w:t>
            </w:r>
            <w:proofErr w:type="gramEnd"/>
            <w:r>
              <w:rPr>
                <w:sz w:val="22"/>
                <w:szCs w:val="22"/>
              </w:rPr>
              <w:t xml:space="preserve"> получает телеграмму о том, что её мать больна, но дела, которые кажутся ей важными, не позволяют её поехать к матери. Когда же она, осознав величину возможной потери, приезжает  в деревню, оказывается слишком поздно: матери уже нет…</w:t>
            </w:r>
          </w:p>
          <w:p w:rsidR="0016759E" w:rsidRPr="0016759E" w:rsidRDefault="0016759E" w:rsidP="0016759E">
            <w:pPr>
              <w:rPr>
                <w:sz w:val="22"/>
                <w:szCs w:val="22"/>
              </w:rPr>
            </w:pPr>
          </w:p>
        </w:tc>
      </w:tr>
      <w:tr w:rsidR="0016759E" w:rsidRPr="0011355F" w:rsidTr="00CF308E">
        <w:trPr>
          <w:cantSplit/>
          <w:trHeight w:val="1716"/>
        </w:trPr>
        <w:tc>
          <w:tcPr>
            <w:tcW w:w="900" w:type="dxa"/>
            <w:tcBorders>
              <w:top w:val="nil"/>
              <w:bottom w:val="nil"/>
            </w:tcBorders>
            <w:textDirection w:val="btLr"/>
          </w:tcPr>
          <w:p w:rsidR="0016759E" w:rsidRDefault="0016759E" w:rsidP="0016759E">
            <w:pPr>
              <w:shd w:val="clear" w:color="auto" w:fill="FFFFFF"/>
              <w:autoSpaceDE w:val="0"/>
              <w:autoSpaceDN w:val="0"/>
              <w:adjustRightInd w:val="0"/>
              <w:ind w:left="113" w:right="113"/>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rPr>
              <w:t>Проблема любви/ревности, дружбы/преда</w:t>
            </w:r>
            <w:r>
              <w:rPr>
                <w:color w:val="000000"/>
              </w:rPr>
              <w:softHyphen/>
              <w:t>тельства.</w:t>
            </w:r>
          </w:p>
          <w:p w:rsidR="0016759E" w:rsidRDefault="0016759E" w:rsidP="0016759E">
            <w:pPr>
              <w:shd w:val="clear" w:color="auto" w:fill="FFFFFF"/>
              <w:autoSpaceDE w:val="0"/>
              <w:autoSpaceDN w:val="0"/>
              <w:adjustRightInd w:val="0"/>
              <w:jc w:val="both"/>
              <w:rPr>
                <w:color w:val="000000"/>
              </w:rPr>
            </w:pPr>
          </w:p>
        </w:tc>
        <w:tc>
          <w:tcPr>
            <w:tcW w:w="7303" w:type="dxa"/>
          </w:tcPr>
          <w:p w:rsidR="0016759E" w:rsidRDefault="0016759E" w:rsidP="0016759E">
            <w:pPr>
              <w:rPr>
                <w:sz w:val="22"/>
                <w:szCs w:val="22"/>
              </w:rPr>
            </w:pPr>
            <w:r>
              <w:rPr>
                <w:b/>
                <w:sz w:val="22"/>
                <w:szCs w:val="22"/>
              </w:rPr>
              <w:t xml:space="preserve">1.А. С. Пушкин. </w:t>
            </w:r>
            <w:r>
              <w:rPr>
                <w:sz w:val="22"/>
                <w:szCs w:val="22"/>
              </w:rPr>
              <w:t>«Евгений Онегин»</w:t>
            </w:r>
          </w:p>
          <w:p w:rsidR="0016759E" w:rsidRDefault="0016759E" w:rsidP="0016759E">
            <w:pPr>
              <w:rPr>
                <w:sz w:val="22"/>
                <w:szCs w:val="22"/>
              </w:rPr>
            </w:pPr>
            <w:smartTag w:uri="urn:schemas-microsoft-com:office:smarttags" w:element="metricconverter">
              <w:smartTagPr>
                <w:attr w:name="ProductID" w:val="2. М"/>
              </w:smartTagPr>
              <w:r>
                <w:rPr>
                  <w:sz w:val="22"/>
                  <w:szCs w:val="22"/>
                </w:rPr>
                <w:t xml:space="preserve">2. </w:t>
              </w:r>
              <w:r>
                <w:rPr>
                  <w:b/>
                  <w:sz w:val="22"/>
                  <w:szCs w:val="22"/>
                </w:rPr>
                <w:t>М</w:t>
              </w:r>
            </w:smartTag>
            <w:r>
              <w:rPr>
                <w:b/>
                <w:sz w:val="22"/>
                <w:szCs w:val="22"/>
              </w:rPr>
              <w:t xml:space="preserve">. </w:t>
            </w:r>
            <w:proofErr w:type="gramStart"/>
            <w:r>
              <w:rPr>
                <w:b/>
                <w:sz w:val="22"/>
                <w:szCs w:val="22"/>
              </w:rPr>
              <w:t>Ю</w:t>
            </w:r>
            <w:proofErr w:type="gramEnd"/>
            <w:r>
              <w:rPr>
                <w:b/>
                <w:sz w:val="22"/>
                <w:szCs w:val="22"/>
              </w:rPr>
              <w:t xml:space="preserve"> Лермонтов. </w:t>
            </w:r>
            <w:r>
              <w:rPr>
                <w:sz w:val="22"/>
                <w:szCs w:val="22"/>
              </w:rPr>
              <w:t>«Герой нашего времени».</w:t>
            </w:r>
          </w:p>
          <w:p w:rsidR="0016759E" w:rsidRDefault="0016759E" w:rsidP="0016759E">
            <w:pPr>
              <w:rPr>
                <w:sz w:val="22"/>
                <w:szCs w:val="22"/>
              </w:rPr>
            </w:pPr>
            <w:r>
              <w:rPr>
                <w:b/>
                <w:sz w:val="22"/>
                <w:szCs w:val="22"/>
              </w:rPr>
              <w:t xml:space="preserve">3. И С. Тургенев. </w:t>
            </w:r>
            <w:r>
              <w:rPr>
                <w:sz w:val="22"/>
                <w:szCs w:val="22"/>
              </w:rPr>
              <w:t>«Отцы и дети».</w:t>
            </w:r>
          </w:p>
          <w:p w:rsidR="0016759E" w:rsidRDefault="0016759E" w:rsidP="0016759E">
            <w:pPr>
              <w:rPr>
                <w:sz w:val="22"/>
                <w:szCs w:val="22"/>
              </w:rPr>
            </w:pPr>
            <w:r>
              <w:rPr>
                <w:sz w:val="22"/>
                <w:szCs w:val="22"/>
              </w:rPr>
              <w:t xml:space="preserve">4. </w:t>
            </w:r>
            <w:r w:rsidRPr="008774CD">
              <w:rPr>
                <w:b/>
                <w:sz w:val="22"/>
                <w:szCs w:val="22"/>
              </w:rPr>
              <w:t>И А. Гончаров.</w:t>
            </w:r>
            <w:r>
              <w:rPr>
                <w:sz w:val="22"/>
                <w:szCs w:val="22"/>
              </w:rPr>
              <w:t xml:space="preserve"> «Обломов».</w:t>
            </w:r>
          </w:p>
          <w:p w:rsidR="0016759E" w:rsidRDefault="0016759E" w:rsidP="0016759E">
            <w:pPr>
              <w:rPr>
                <w:b/>
                <w:sz w:val="22"/>
                <w:szCs w:val="22"/>
              </w:rPr>
            </w:pPr>
            <w:r>
              <w:rPr>
                <w:sz w:val="22"/>
                <w:szCs w:val="22"/>
              </w:rPr>
              <w:t>5.</w:t>
            </w:r>
            <w:r>
              <w:rPr>
                <w:b/>
                <w:sz w:val="22"/>
                <w:szCs w:val="22"/>
              </w:rPr>
              <w:t xml:space="preserve"> И С. Тургенев. </w:t>
            </w:r>
            <w:r>
              <w:rPr>
                <w:sz w:val="22"/>
                <w:szCs w:val="22"/>
              </w:rPr>
              <w:t>«Отцы и дети».</w:t>
            </w: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jc w:val="both"/>
            </w:pPr>
            <w:r>
              <w:rPr>
                <w:b/>
                <w:bCs/>
                <w:color w:val="000000"/>
                <w:sz w:val="22"/>
                <w:szCs w:val="22"/>
              </w:rPr>
              <w:t>Человек и культура/искусство</w:t>
            </w: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p w:rsidR="0016759E" w:rsidRDefault="0016759E" w:rsidP="0016759E">
            <w:pPr>
              <w:shd w:val="clear" w:color="auto" w:fill="FFFFFF"/>
              <w:autoSpaceDE w:val="0"/>
              <w:autoSpaceDN w:val="0"/>
              <w:adjustRightInd w:val="0"/>
              <w:ind w:left="113" w:right="113"/>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sz w:val="22"/>
                <w:szCs w:val="22"/>
              </w:rPr>
              <w:t>Проблема восприятия искусства. Проблема восприятия красоты. Что такое истинная красота? Что поможет воспитать эстетический вкус чело</w:t>
            </w:r>
            <w:r>
              <w:rPr>
                <w:color w:val="000000"/>
                <w:sz w:val="22"/>
                <w:szCs w:val="22"/>
              </w:rPr>
              <w:softHyphen/>
              <w:t>века? Проблема духовности в искусстве.</w:t>
            </w:r>
          </w:p>
          <w:p w:rsidR="0016759E" w:rsidRDefault="0016759E" w:rsidP="0016759E">
            <w:pPr>
              <w:shd w:val="clear" w:color="auto" w:fill="FFFFFF"/>
              <w:autoSpaceDE w:val="0"/>
              <w:autoSpaceDN w:val="0"/>
              <w:adjustRightInd w:val="0"/>
              <w:jc w:val="both"/>
            </w:pPr>
            <w:r>
              <w:rPr>
                <w:color w:val="000000"/>
                <w:sz w:val="22"/>
                <w:szCs w:val="22"/>
              </w:rPr>
              <w:t>Проблема экологии культуры. Почему следует беречь памятники культуры?</w:t>
            </w:r>
          </w:p>
          <w:p w:rsidR="0016759E" w:rsidRDefault="0016759E" w:rsidP="0016759E">
            <w:pPr>
              <w:shd w:val="clear" w:color="auto" w:fill="FFFFFF"/>
              <w:autoSpaceDE w:val="0"/>
              <w:autoSpaceDN w:val="0"/>
              <w:adjustRightInd w:val="0"/>
              <w:jc w:val="both"/>
              <w:rPr>
                <w:color w:val="000000"/>
              </w:rPr>
            </w:pPr>
          </w:p>
        </w:tc>
        <w:tc>
          <w:tcPr>
            <w:tcW w:w="7303" w:type="dxa"/>
          </w:tcPr>
          <w:p w:rsidR="0016759E" w:rsidRDefault="0016759E" w:rsidP="0016759E">
            <w:pPr>
              <w:numPr>
                <w:ilvl w:val="0"/>
                <w:numId w:val="16"/>
              </w:numPr>
              <w:rPr>
                <w:b/>
                <w:sz w:val="22"/>
                <w:szCs w:val="22"/>
              </w:rPr>
            </w:pPr>
            <w:r>
              <w:rPr>
                <w:b/>
                <w:sz w:val="22"/>
                <w:szCs w:val="22"/>
              </w:rPr>
              <w:t>Статьи Д. Лихачева.</w:t>
            </w:r>
          </w:p>
          <w:p w:rsidR="0016759E" w:rsidRDefault="0016759E" w:rsidP="0016759E">
            <w:pPr>
              <w:numPr>
                <w:ilvl w:val="0"/>
                <w:numId w:val="16"/>
              </w:numPr>
              <w:rPr>
                <w:b/>
                <w:sz w:val="22"/>
                <w:szCs w:val="22"/>
              </w:rPr>
            </w:pPr>
            <w:r>
              <w:rPr>
                <w:b/>
                <w:sz w:val="22"/>
                <w:szCs w:val="22"/>
              </w:rPr>
              <w:t>Л. Н. Толстой   «Война и мир»</w:t>
            </w: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sz w:val="22"/>
                <w:szCs w:val="22"/>
              </w:rPr>
              <w:t>Что такое массовая культура? Как массовая культура влияет на человека? Как влияет телеви</w:t>
            </w:r>
            <w:r>
              <w:rPr>
                <w:color w:val="000000"/>
                <w:sz w:val="22"/>
                <w:szCs w:val="22"/>
              </w:rPr>
              <w:softHyphen/>
              <w:t>дение на человека?</w:t>
            </w:r>
          </w:p>
          <w:p w:rsidR="0016759E" w:rsidRDefault="0016759E" w:rsidP="0016759E">
            <w:pPr>
              <w:shd w:val="clear" w:color="auto" w:fill="FFFFFF"/>
              <w:autoSpaceDE w:val="0"/>
              <w:autoSpaceDN w:val="0"/>
              <w:adjustRightInd w:val="0"/>
              <w:jc w:val="both"/>
              <w:rPr>
                <w:color w:val="000000"/>
                <w:sz w:val="22"/>
                <w:szCs w:val="22"/>
              </w:rPr>
            </w:pPr>
          </w:p>
        </w:tc>
        <w:tc>
          <w:tcPr>
            <w:tcW w:w="7303" w:type="dxa"/>
          </w:tcPr>
          <w:p w:rsidR="0016759E" w:rsidRDefault="0016759E" w:rsidP="0016759E">
            <w:pPr>
              <w:ind w:left="360"/>
              <w:rPr>
                <w:b/>
                <w:sz w:val="22"/>
                <w:szCs w:val="22"/>
              </w:rPr>
            </w:pP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rPr>
                <w:color w:val="000000"/>
                <w:sz w:val="22"/>
                <w:szCs w:val="22"/>
              </w:rPr>
            </w:pPr>
            <w:r>
              <w:rPr>
                <w:color w:val="000000"/>
                <w:sz w:val="22"/>
                <w:szCs w:val="22"/>
              </w:rPr>
              <w:t>Какова роль книги в жизни человека? Пробле</w:t>
            </w:r>
            <w:r>
              <w:rPr>
                <w:color w:val="000000"/>
                <w:sz w:val="22"/>
                <w:szCs w:val="22"/>
              </w:rPr>
              <w:softHyphen/>
              <w:t>ма выбора книг для чтения. Почему молодежь ста</w:t>
            </w:r>
            <w:r>
              <w:rPr>
                <w:color w:val="000000"/>
                <w:sz w:val="22"/>
                <w:szCs w:val="22"/>
              </w:rPr>
              <w:softHyphen/>
              <w:t>ла меньше читать?</w:t>
            </w:r>
          </w:p>
        </w:tc>
        <w:tc>
          <w:tcPr>
            <w:tcW w:w="7303" w:type="dxa"/>
          </w:tcPr>
          <w:p w:rsidR="0016759E" w:rsidRDefault="0016759E" w:rsidP="0016759E">
            <w:pPr>
              <w:ind w:left="360"/>
              <w:rPr>
                <w:b/>
                <w:sz w:val="22"/>
                <w:szCs w:val="22"/>
              </w:rPr>
            </w:pP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rPr>
                <w:color w:val="000000"/>
                <w:sz w:val="22"/>
                <w:szCs w:val="22"/>
              </w:rPr>
            </w:pPr>
            <w:r>
              <w:rPr>
                <w:color w:val="000000"/>
                <w:sz w:val="22"/>
                <w:szCs w:val="22"/>
              </w:rPr>
              <w:t xml:space="preserve">Может ли Интернет заменить книгу? Всегда ли полезно </w:t>
            </w:r>
            <w:proofErr w:type="spellStart"/>
            <w:r>
              <w:rPr>
                <w:color w:val="000000"/>
                <w:sz w:val="22"/>
                <w:szCs w:val="22"/>
              </w:rPr>
              <w:t>скорочтение</w:t>
            </w:r>
            <w:proofErr w:type="spellEnd"/>
            <w:r>
              <w:rPr>
                <w:color w:val="000000"/>
                <w:sz w:val="22"/>
                <w:szCs w:val="22"/>
              </w:rPr>
              <w:t>?</w:t>
            </w:r>
          </w:p>
        </w:tc>
        <w:tc>
          <w:tcPr>
            <w:tcW w:w="7303" w:type="dxa"/>
          </w:tcPr>
          <w:p w:rsidR="0016759E" w:rsidRDefault="0016759E" w:rsidP="0016759E">
            <w:pPr>
              <w:ind w:left="360"/>
              <w:rPr>
                <w:b/>
                <w:sz w:val="22"/>
                <w:szCs w:val="22"/>
              </w:rPr>
            </w:pP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jc w:val="both"/>
            </w:pPr>
            <w:r>
              <w:rPr>
                <w:b/>
                <w:bCs/>
                <w:color w:val="000000"/>
                <w:sz w:val="22"/>
                <w:szCs w:val="22"/>
              </w:rPr>
              <w:t>Человек и язык/речь</w:t>
            </w:r>
          </w:p>
          <w:p w:rsidR="0016759E" w:rsidRDefault="0016759E" w:rsidP="0016759E">
            <w:pPr>
              <w:shd w:val="clear" w:color="auto" w:fill="FFFFFF"/>
              <w:autoSpaceDE w:val="0"/>
              <w:autoSpaceDN w:val="0"/>
              <w:adjustRightInd w:val="0"/>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rPr>
                <w:color w:val="000000"/>
                <w:sz w:val="22"/>
                <w:szCs w:val="22"/>
              </w:rPr>
            </w:pPr>
            <w:r>
              <w:rPr>
                <w:color w:val="000000"/>
                <w:sz w:val="22"/>
                <w:szCs w:val="22"/>
              </w:rPr>
              <w:t>Проблема развития и сохранения русского язы</w:t>
            </w:r>
            <w:r>
              <w:rPr>
                <w:color w:val="000000"/>
                <w:sz w:val="22"/>
                <w:szCs w:val="22"/>
              </w:rPr>
              <w:softHyphen/>
              <w:t>ка. Что такое хорошая речь?</w:t>
            </w:r>
          </w:p>
        </w:tc>
        <w:tc>
          <w:tcPr>
            <w:tcW w:w="7303" w:type="dxa"/>
          </w:tcPr>
          <w:p w:rsidR="0016759E" w:rsidRPr="005D3DF1" w:rsidRDefault="005D3DF1" w:rsidP="005D3DF1">
            <w:pPr>
              <w:rPr>
                <w:b/>
                <w:sz w:val="22"/>
                <w:szCs w:val="22"/>
              </w:rPr>
            </w:pPr>
            <w:r>
              <w:rPr>
                <w:b/>
                <w:sz w:val="22"/>
                <w:szCs w:val="22"/>
              </w:rPr>
              <w:t>И. С. Тургенев «Русский язык»</w:t>
            </w: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ind w:left="113" w:right="113"/>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sz w:val="22"/>
                <w:szCs w:val="22"/>
              </w:rPr>
              <w:t>Как сохранить чисто</w:t>
            </w:r>
            <w:r>
              <w:rPr>
                <w:color w:val="000000"/>
                <w:sz w:val="22"/>
                <w:szCs w:val="22"/>
              </w:rPr>
              <w:softHyphen/>
              <w:t xml:space="preserve">ту речи? Проблема засорения речи жаргонными, заимствованными словами. Проблема </w:t>
            </w:r>
            <w:proofErr w:type="spellStart"/>
            <w:r>
              <w:rPr>
                <w:color w:val="000000"/>
                <w:sz w:val="22"/>
                <w:szCs w:val="22"/>
              </w:rPr>
              <w:t>канцелярита</w:t>
            </w:r>
            <w:proofErr w:type="spellEnd"/>
            <w:r>
              <w:rPr>
                <w:color w:val="000000"/>
                <w:sz w:val="22"/>
                <w:szCs w:val="22"/>
              </w:rPr>
              <w:t>. В чем опасность штампов в нашей речи?</w:t>
            </w:r>
          </w:p>
          <w:p w:rsidR="0016759E" w:rsidRDefault="0016759E" w:rsidP="0016759E">
            <w:pPr>
              <w:shd w:val="clear" w:color="auto" w:fill="FFFFFF"/>
              <w:autoSpaceDE w:val="0"/>
              <w:autoSpaceDN w:val="0"/>
              <w:adjustRightInd w:val="0"/>
              <w:jc w:val="both"/>
              <w:rPr>
                <w:color w:val="000000"/>
                <w:sz w:val="22"/>
                <w:szCs w:val="22"/>
              </w:rPr>
            </w:pPr>
          </w:p>
        </w:tc>
        <w:tc>
          <w:tcPr>
            <w:tcW w:w="7303" w:type="dxa"/>
          </w:tcPr>
          <w:p w:rsidR="0016759E" w:rsidRDefault="0016759E" w:rsidP="0016759E">
            <w:pPr>
              <w:ind w:left="360"/>
              <w:rPr>
                <w:b/>
                <w:sz w:val="22"/>
                <w:szCs w:val="22"/>
              </w:rPr>
            </w:pP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ind w:left="113" w:right="113"/>
              <w:jc w:val="both"/>
              <w:rPr>
                <w:b/>
                <w:bCs/>
                <w:color w:val="000000"/>
                <w:sz w:val="22"/>
                <w:szCs w:val="22"/>
              </w:rPr>
            </w:pPr>
            <w:r>
              <w:rPr>
                <w:b/>
                <w:bCs/>
                <w:color w:val="000000"/>
                <w:sz w:val="22"/>
                <w:szCs w:val="22"/>
              </w:rPr>
              <w:t xml:space="preserve">Человек и </w:t>
            </w:r>
            <w:proofErr w:type="gramStart"/>
            <w:r>
              <w:rPr>
                <w:b/>
                <w:bCs/>
                <w:color w:val="000000"/>
                <w:sz w:val="22"/>
                <w:szCs w:val="22"/>
              </w:rPr>
              <w:t>нравственные</w:t>
            </w:r>
            <w:proofErr w:type="gramEnd"/>
            <w:r>
              <w:rPr>
                <w:b/>
                <w:bCs/>
                <w:color w:val="000000"/>
                <w:sz w:val="22"/>
                <w:szCs w:val="22"/>
              </w:rPr>
              <w:t xml:space="preserve"> </w:t>
            </w:r>
          </w:p>
          <w:p w:rsidR="0016759E" w:rsidRDefault="0016759E" w:rsidP="0016759E">
            <w:pPr>
              <w:shd w:val="clear" w:color="auto" w:fill="FFFFFF"/>
              <w:autoSpaceDE w:val="0"/>
              <w:autoSpaceDN w:val="0"/>
              <w:adjustRightInd w:val="0"/>
              <w:ind w:left="113" w:right="113"/>
              <w:jc w:val="both"/>
            </w:pPr>
            <w:r>
              <w:rPr>
                <w:b/>
                <w:bCs/>
                <w:color w:val="000000"/>
                <w:sz w:val="22"/>
                <w:szCs w:val="22"/>
              </w:rPr>
              <w:t>ценности</w:t>
            </w:r>
          </w:p>
          <w:p w:rsidR="0016759E" w:rsidRDefault="0016759E" w:rsidP="0016759E">
            <w:pPr>
              <w:shd w:val="clear" w:color="auto" w:fill="FFFFFF"/>
              <w:autoSpaceDE w:val="0"/>
              <w:autoSpaceDN w:val="0"/>
              <w:adjustRightInd w:val="0"/>
              <w:ind w:left="113" w:right="113"/>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rPr>
                <w:color w:val="000000"/>
                <w:sz w:val="22"/>
                <w:szCs w:val="22"/>
              </w:rPr>
            </w:pPr>
            <w:r>
              <w:rPr>
                <w:color w:val="000000"/>
                <w:sz w:val="22"/>
                <w:szCs w:val="22"/>
              </w:rPr>
              <w:t>Проблема подлинных и мнимых ценностей.</w:t>
            </w:r>
          </w:p>
        </w:tc>
        <w:tc>
          <w:tcPr>
            <w:tcW w:w="7303" w:type="dxa"/>
          </w:tcPr>
          <w:p w:rsidR="0016759E" w:rsidRDefault="0016759E" w:rsidP="0016759E">
            <w:pPr>
              <w:ind w:left="360"/>
              <w:rPr>
                <w:b/>
                <w:sz w:val="22"/>
                <w:szCs w:val="22"/>
              </w:rPr>
            </w:pP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rPr>
                <w:color w:val="000000"/>
                <w:sz w:val="22"/>
                <w:szCs w:val="22"/>
              </w:rPr>
            </w:pPr>
            <w:r>
              <w:rPr>
                <w:color w:val="000000"/>
                <w:sz w:val="22"/>
                <w:szCs w:val="22"/>
              </w:rPr>
              <w:t>Какую роль в жизни человека играет доброта (ми</w:t>
            </w:r>
            <w:r>
              <w:rPr>
                <w:color w:val="000000"/>
                <w:sz w:val="22"/>
                <w:szCs w:val="22"/>
              </w:rPr>
              <w:softHyphen/>
              <w:t>лосердие, отзывчивость, сострадание)?</w:t>
            </w:r>
          </w:p>
        </w:tc>
        <w:tc>
          <w:tcPr>
            <w:tcW w:w="7303" w:type="dxa"/>
          </w:tcPr>
          <w:p w:rsidR="0016759E" w:rsidRDefault="0016759E" w:rsidP="0016759E">
            <w:pPr>
              <w:ind w:left="360"/>
              <w:rPr>
                <w:b/>
                <w:sz w:val="22"/>
                <w:szCs w:val="22"/>
              </w:rPr>
            </w:pPr>
          </w:p>
        </w:tc>
      </w:tr>
      <w:tr w:rsidR="0016759E" w:rsidRPr="0011355F" w:rsidTr="00CF308E">
        <w:trPr>
          <w:cantSplit/>
          <w:trHeight w:val="1325"/>
        </w:trPr>
        <w:tc>
          <w:tcPr>
            <w:tcW w:w="900" w:type="dxa"/>
            <w:tcBorders>
              <w:top w:val="nil"/>
              <w:bottom w:val="nil"/>
            </w:tcBorders>
            <w:textDirection w:val="btLr"/>
          </w:tcPr>
          <w:p w:rsidR="0016759E" w:rsidRDefault="0016759E" w:rsidP="0016759E">
            <w:pPr>
              <w:shd w:val="clear" w:color="auto" w:fill="FFFFFF"/>
              <w:autoSpaceDE w:val="0"/>
              <w:autoSpaceDN w:val="0"/>
              <w:adjustRightInd w:val="0"/>
              <w:jc w:val="both"/>
              <w:rPr>
                <w:b/>
                <w:bCs/>
                <w:color w:val="000000"/>
                <w:sz w:val="22"/>
                <w:szCs w:val="22"/>
              </w:rPr>
            </w:pPr>
          </w:p>
        </w:tc>
        <w:tc>
          <w:tcPr>
            <w:tcW w:w="1980" w:type="dxa"/>
          </w:tcPr>
          <w:p w:rsidR="0016759E" w:rsidRDefault="0016759E" w:rsidP="0016759E">
            <w:pPr>
              <w:shd w:val="clear" w:color="auto" w:fill="FFFFFF"/>
              <w:autoSpaceDE w:val="0"/>
              <w:autoSpaceDN w:val="0"/>
              <w:adjustRightInd w:val="0"/>
              <w:jc w:val="both"/>
            </w:pPr>
            <w:r>
              <w:rPr>
                <w:color w:val="000000"/>
                <w:sz w:val="22"/>
                <w:szCs w:val="22"/>
              </w:rPr>
              <w:t>Что такое благородство? Какие поступки можно назвать благородными? Что такое честь, совесть? Какова роль этих понятий в жизни современного чело</w:t>
            </w:r>
            <w:r>
              <w:rPr>
                <w:color w:val="000000"/>
                <w:sz w:val="22"/>
                <w:szCs w:val="22"/>
              </w:rPr>
              <w:softHyphen/>
              <w:t>века? Как сохранить нравственное достоинство? Что такое интеллигентность? Какого человека можно назвать интеллигентным?</w:t>
            </w:r>
          </w:p>
          <w:p w:rsidR="0016759E" w:rsidRDefault="0016759E" w:rsidP="0016759E">
            <w:pPr>
              <w:shd w:val="clear" w:color="auto" w:fill="FFFFFF"/>
              <w:autoSpaceDE w:val="0"/>
              <w:autoSpaceDN w:val="0"/>
              <w:adjustRightInd w:val="0"/>
              <w:jc w:val="both"/>
              <w:rPr>
                <w:color w:val="000000"/>
                <w:sz w:val="22"/>
                <w:szCs w:val="22"/>
              </w:rPr>
            </w:pPr>
          </w:p>
        </w:tc>
        <w:tc>
          <w:tcPr>
            <w:tcW w:w="7303" w:type="dxa"/>
          </w:tcPr>
          <w:p w:rsidR="0016759E" w:rsidRDefault="0016759E" w:rsidP="0016759E">
            <w:pPr>
              <w:ind w:left="360"/>
              <w:rPr>
                <w:b/>
                <w:sz w:val="22"/>
                <w:szCs w:val="22"/>
              </w:rPr>
            </w:pPr>
          </w:p>
        </w:tc>
      </w:tr>
      <w:tr w:rsidR="00B86449" w:rsidRPr="0011355F" w:rsidTr="005D3DF1">
        <w:trPr>
          <w:cantSplit/>
          <w:trHeight w:val="4575"/>
        </w:trPr>
        <w:tc>
          <w:tcPr>
            <w:tcW w:w="900" w:type="dxa"/>
            <w:tcBorders>
              <w:top w:val="nil"/>
              <w:bottom w:val="nil"/>
            </w:tcBorders>
            <w:textDirection w:val="btLr"/>
          </w:tcPr>
          <w:p w:rsidR="00B86449" w:rsidRDefault="00B86449" w:rsidP="0016759E">
            <w:pPr>
              <w:shd w:val="clear" w:color="auto" w:fill="FFFFFF"/>
              <w:autoSpaceDE w:val="0"/>
              <w:autoSpaceDN w:val="0"/>
              <w:adjustRightInd w:val="0"/>
              <w:jc w:val="both"/>
              <w:rPr>
                <w:b/>
                <w:bCs/>
                <w:color w:val="000000"/>
                <w:sz w:val="22"/>
                <w:szCs w:val="22"/>
              </w:rPr>
            </w:pPr>
            <w:r>
              <w:rPr>
                <w:b/>
                <w:bCs/>
                <w:sz w:val="28"/>
                <w:szCs w:val="28"/>
              </w:rPr>
              <w:t>ф</w:t>
            </w:r>
            <w:r w:rsidRPr="00DD0AFE">
              <w:rPr>
                <w:b/>
                <w:bCs/>
                <w:sz w:val="28"/>
                <w:szCs w:val="28"/>
              </w:rPr>
              <w:t>илософские проблемы</w:t>
            </w:r>
          </w:p>
        </w:tc>
        <w:tc>
          <w:tcPr>
            <w:tcW w:w="1980" w:type="dxa"/>
          </w:tcPr>
          <w:p w:rsidR="00B86449" w:rsidRPr="00B86449" w:rsidRDefault="00B86449" w:rsidP="0016759E">
            <w:pPr>
              <w:shd w:val="clear" w:color="auto" w:fill="FFFFFF"/>
              <w:autoSpaceDE w:val="0"/>
              <w:autoSpaceDN w:val="0"/>
              <w:adjustRightInd w:val="0"/>
              <w:jc w:val="both"/>
              <w:rPr>
                <w:color w:val="000000"/>
                <w:sz w:val="22"/>
                <w:szCs w:val="22"/>
              </w:rPr>
            </w:pPr>
            <w:r>
              <w:rPr>
                <w:color w:val="000000"/>
                <w:sz w:val="22"/>
                <w:szCs w:val="22"/>
              </w:rPr>
              <w:t>Что такое зло и добро?</w:t>
            </w:r>
          </w:p>
        </w:tc>
        <w:tc>
          <w:tcPr>
            <w:tcW w:w="7303" w:type="dxa"/>
          </w:tcPr>
          <w:p w:rsidR="00B86449" w:rsidRDefault="00B86449" w:rsidP="00B86449">
            <w:pPr>
              <w:rPr>
                <w:sz w:val="22"/>
                <w:szCs w:val="22"/>
              </w:rPr>
            </w:pPr>
            <w:r>
              <w:rPr>
                <w:b/>
                <w:sz w:val="22"/>
                <w:szCs w:val="22"/>
              </w:rPr>
              <w:t xml:space="preserve">1.М. А Булгаков </w:t>
            </w:r>
            <w:r>
              <w:rPr>
                <w:sz w:val="22"/>
                <w:szCs w:val="22"/>
              </w:rPr>
              <w:t xml:space="preserve">«Мастер и Маргарита». </w:t>
            </w:r>
            <w:proofErr w:type="spellStart"/>
            <w:r>
              <w:rPr>
                <w:sz w:val="22"/>
                <w:szCs w:val="22"/>
              </w:rPr>
              <w:t>Воланд</w:t>
            </w:r>
            <w:proofErr w:type="spellEnd"/>
            <w:r>
              <w:rPr>
                <w:sz w:val="22"/>
                <w:szCs w:val="22"/>
              </w:rPr>
              <w:t xml:space="preserve"> - воплощения зла, </w:t>
            </w:r>
            <w:proofErr w:type="spellStart"/>
            <w:r>
              <w:rPr>
                <w:sz w:val="22"/>
                <w:szCs w:val="22"/>
              </w:rPr>
              <w:t>Иешуа</w:t>
            </w:r>
            <w:proofErr w:type="spellEnd"/>
            <w:r>
              <w:rPr>
                <w:sz w:val="22"/>
                <w:szCs w:val="22"/>
              </w:rPr>
              <w:t xml:space="preserve"> – носитель идеи добра, но зло и добро порознь не имеют смысла: </w:t>
            </w:r>
            <w:proofErr w:type="spellStart"/>
            <w:r>
              <w:rPr>
                <w:sz w:val="22"/>
                <w:szCs w:val="22"/>
              </w:rPr>
              <w:t>Воланд</w:t>
            </w:r>
            <w:proofErr w:type="spellEnd"/>
            <w:r>
              <w:rPr>
                <w:sz w:val="22"/>
                <w:szCs w:val="22"/>
              </w:rPr>
              <w:t xml:space="preserve"> – дьявол говорит, что он часть зла</w:t>
            </w:r>
            <w:r w:rsidR="00D02137">
              <w:rPr>
                <w:sz w:val="22"/>
                <w:szCs w:val="22"/>
              </w:rPr>
              <w:t>,</w:t>
            </w:r>
            <w:r>
              <w:rPr>
                <w:sz w:val="22"/>
                <w:szCs w:val="22"/>
              </w:rPr>
              <w:t xml:space="preserve"> которая, не желая того, несёт </w:t>
            </w:r>
            <w:r w:rsidR="00D02137">
              <w:rPr>
                <w:sz w:val="22"/>
                <w:szCs w:val="22"/>
              </w:rPr>
              <w:t>добро</w:t>
            </w:r>
            <w:r>
              <w:rPr>
                <w:sz w:val="22"/>
                <w:szCs w:val="22"/>
              </w:rPr>
              <w:t>.</w:t>
            </w:r>
          </w:p>
          <w:p w:rsidR="00B86449" w:rsidRPr="00B86449" w:rsidRDefault="00B86449" w:rsidP="00B86449">
            <w:pPr>
              <w:ind w:left="360"/>
              <w:rPr>
                <w:sz w:val="22"/>
                <w:szCs w:val="22"/>
              </w:rPr>
            </w:pPr>
          </w:p>
        </w:tc>
      </w:tr>
      <w:tr w:rsidR="005D3DF1" w:rsidRPr="0011355F" w:rsidTr="00CF308E">
        <w:trPr>
          <w:cantSplit/>
          <w:trHeight w:val="4575"/>
        </w:trPr>
        <w:tc>
          <w:tcPr>
            <w:tcW w:w="900" w:type="dxa"/>
            <w:tcBorders>
              <w:top w:val="nil"/>
            </w:tcBorders>
            <w:textDirection w:val="btLr"/>
          </w:tcPr>
          <w:p w:rsidR="005D3DF1" w:rsidRDefault="005D3DF1" w:rsidP="0016759E">
            <w:pPr>
              <w:shd w:val="clear" w:color="auto" w:fill="FFFFFF"/>
              <w:autoSpaceDE w:val="0"/>
              <w:autoSpaceDN w:val="0"/>
              <w:adjustRightInd w:val="0"/>
              <w:jc w:val="both"/>
              <w:rPr>
                <w:b/>
                <w:bCs/>
                <w:sz w:val="28"/>
                <w:szCs w:val="28"/>
              </w:rPr>
            </w:pPr>
          </w:p>
        </w:tc>
        <w:tc>
          <w:tcPr>
            <w:tcW w:w="1980" w:type="dxa"/>
          </w:tcPr>
          <w:p w:rsidR="005D3DF1" w:rsidRDefault="005D3DF1" w:rsidP="0016759E">
            <w:pPr>
              <w:shd w:val="clear" w:color="auto" w:fill="FFFFFF"/>
              <w:autoSpaceDE w:val="0"/>
              <w:autoSpaceDN w:val="0"/>
              <w:adjustRightInd w:val="0"/>
              <w:jc w:val="both"/>
              <w:rPr>
                <w:color w:val="000000"/>
                <w:sz w:val="22"/>
                <w:szCs w:val="22"/>
              </w:rPr>
            </w:pPr>
          </w:p>
        </w:tc>
        <w:tc>
          <w:tcPr>
            <w:tcW w:w="7303" w:type="dxa"/>
          </w:tcPr>
          <w:p w:rsidR="005D3DF1" w:rsidRDefault="005D3DF1" w:rsidP="00B86449">
            <w:pPr>
              <w:rPr>
                <w:b/>
                <w:sz w:val="22"/>
                <w:szCs w:val="22"/>
              </w:rPr>
            </w:pPr>
          </w:p>
        </w:tc>
      </w:tr>
    </w:tbl>
    <w:p w:rsidR="0011355F" w:rsidRPr="0011355F" w:rsidRDefault="0011355F" w:rsidP="00477F7B">
      <w:pPr>
        <w:jc w:val="both"/>
        <w:rPr>
          <w:sz w:val="28"/>
          <w:szCs w:val="28"/>
        </w:rPr>
      </w:pPr>
    </w:p>
    <w:sectPr w:rsidR="0011355F" w:rsidRPr="0011355F" w:rsidSect="00EB7775">
      <w:pgSz w:w="11906" w:h="16838"/>
      <w:pgMar w:top="540" w:right="850" w:bottom="71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4B81"/>
    <w:multiLevelType w:val="hybridMultilevel"/>
    <w:tmpl w:val="8990C196"/>
    <w:lvl w:ilvl="0" w:tplc="1084100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C80D8C"/>
    <w:multiLevelType w:val="hybridMultilevel"/>
    <w:tmpl w:val="2C18E2B2"/>
    <w:lvl w:ilvl="0" w:tplc="82543CC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426D25"/>
    <w:multiLevelType w:val="hybridMultilevel"/>
    <w:tmpl w:val="01929CDA"/>
    <w:lvl w:ilvl="0" w:tplc="6B4825A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2201377"/>
    <w:multiLevelType w:val="hybridMultilevel"/>
    <w:tmpl w:val="F6E2F08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CEB19B1"/>
    <w:multiLevelType w:val="hybridMultilevel"/>
    <w:tmpl w:val="D56C358E"/>
    <w:lvl w:ilvl="0" w:tplc="AF2CC5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0B49DC"/>
    <w:multiLevelType w:val="hybridMultilevel"/>
    <w:tmpl w:val="700ABFEA"/>
    <w:lvl w:ilvl="0" w:tplc="2FD8DB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9E52DF"/>
    <w:multiLevelType w:val="hybridMultilevel"/>
    <w:tmpl w:val="F7F87616"/>
    <w:lvl w:ilvl="0" w:tplc="D70A280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E400E67"/>
    <w:multiLevelType w:val="hybridMultilevel"/>
    <w:tmpl w:val="B1A24964"/>
    <w:lvl w:ilvl="0" w:tplc="E4E4B15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5147006"/>
    <w:multiLevelType w:val="hybridMultilevel"/>
    <w:tmpl w:val="D7BA8E8C"/>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9">
    <w:nsid w:val="365D5E4D"/>
    <w:multiLevelType w:val="hybridMultilevel"/>
    <w:tmpl w:val="1FF0A054"/>
    <w:lvl w:ilvl="0" w:tplc="A2C8466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FEA255B"/>
    <w:multiLevelType w:val="hybridMultilevel"/>
    <w:tmpl w:val="3ADC9310"/>
    <w:lvl w:ilvl="0" w:tplc="DAB4DA3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D730CC9"/>
    <w:multiLevelType w:val="hybridMultilevel"/>
    <w:tmpl w:val="6DA6DDFC"/>
    <w:lvl w:ilvl="0" w:tplc="0419000F">
      <w:start w:val="1"/>
      <w:numFmt w:val="decimal"/>
      <w:lvlText w:val="%1."/>
      <w:lvlJc w:val="left"/>
      <w:pPr>
        <w:tabs>
          <w:tab w:val="num" w:pos="1152"/>
        </w:tabs>
        <w:ind w:left="1152" w:hanging="360"/>
      </w:pPr>
    </w:lvl>
    <w:lvl w:ilvl="1" w:tplc="04190019" w:tentative="1">
      <w:start w:val="1"/>
      <w:numFmt w:val="lowerLetter"/>
      <w:lvlText w:val="%2."/>
      <w:lvlJc w:val="left"/>
      <w:pPr>
        <w:tabs>
          <w:tab w:val="num" w:pos="1872"/>
        </w:tabs>
        <w:ind w:left="1872" w:hanging="360"/>
      </w:pPr>
    </w:lvl>
    <w:lvl w:ilvl="2" w:tplc="0419001B" w:tentative="1">
      <w:start w:val="1"/>
      <w:numFmt w:val="lowerRoman"/>
      <w:lvlText w:val="%3."/>
      <w:lvlJc w:val="right"/>
      <w:pPr>
        <w:tabs>
          <w:tab w:val="num" w:pos="2592"/>
        </w:tabs>
        <w:ind w:left="2592" w:hanging="180"/>
      </w:pPr>
    </w:lvl>
    <w:lvl w:ilvl="3" w:tplc="0419000F" w:tentative="1">
      <w:start w:val="1"/>
      <w:numFmt w:val="decimal"/>
      <w:lvlText w:val="%4."/>
      <w:lvlJc w:val="left"/>
      <w:pPr>
        <w:tabs>
          <w:tab w:val="num" w:pos="3312"/>
        </w:tabs>
        <w:ind w:left="3312" w:hanging="360"/>
      </w:pPr>
    </w:lvl>
    <w:lvl w:ilvl="4" w:tplc="04190019" w:tentative="1">
      <w:start w:val="1"/>
      <w:numFmt w:val="lowerLetter"/>
      <w:lvlText w:val="%5."/>
      <w:lvlJc w:val="left"/>
      <w:pPr>
        <w:tabs>
          <w:tab w:val="num" w:pos="4032"/>
        </w:tabs>
        <w:ind w:left="4032" w:hanging="360"/>
      </w:pPr>
    </w:lvl>
    <w:lvl w:ilvl="5" w:tplc="0419001B" w:tentative="1">
      <w:start w:val="1"/>
      <w:numFmt w:val="lowerRoman"/>
      <w:lvlText w:val="%6."/>
      <w:lvlJc w:val="right"/>
      <w:pPr>
        <w:tabs>
          <w:tab w:val="num" w:pos="4752"/>
        </w:tabs>
        <w:ind w:left="4752" w:hanging="180"/>
      </w:pPr>
    </w:lvl>
    <w:lvl w:ilvl="6" w:tplc="0419000F" w:tentative="1">
      <w:start w:val="1"/>
      <w:numFmt w:val="decimal"/>
      <w:lvlText w:val="%7."/>
      <w:lvlJc w:val="left"/>
      <w:pPr>
        <w:tabs>
          <w:tab w:val="num" w:pos="5472"/>
        </w:tabs>
        <w:ind w:left="5472" w:hanging="360"/>
      </w:pPr>
    </w:lvl>
    <w:lvl w:ilvl="7" w:tplc="04190019" w:tentative="1">
      <w:start w:val="1"/>
      <w:numFmt w:val="lowerLetter"/>
      <w:lvlText w:val="%8."/>
      <w:lvlJc w:val="left"/>
      <w:pPr>
        <w:tabs>
          <w:tab w:val="num" w:pos="6192"/>
        </w:tabs>
        <w:ind w:left="6192" w:hanging="360"/>
      </w:pPr>
    </w:lvl>
    <w:lvl w:ilvl="8" w:tplc="0419001B" w:tentative="1">
      <w:start w:val="1"/>
      <w:numFmt w:val="lowerRoman"/>
      <w:lvlText w:val="%9."/>
      <w:lvlJc w:val="right"/>
      <w:pPr>
        <w:tabs>
          <w:tab w:val="num" w:pos="6912"/>
        </w:tabs>
        <w:ind w:left="6912" w:hanging="180"/>
      </w:pPr>
    </w:lvl>
  </w:abstractNum>
  <w:abstractNum w:abstractNumId="12">
    <w:nsid w:val="513D68D7"/>
    <w:multiLevelType w:val="hybridMultilevel"/>
    <w:tmpl w:val="8CA03C02"/>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3">
    <w:nsid w:val="597D4C4B"/>
    <w:multiLevelType w:val="hybridMultilevel"/>
    <w:tmpl w:val="3946801A"/>
    <w:lvl w:ilvl="0" w:tplc="0419000F">
      <w:start w:val="1"/>
      <w:numFmt w:val="decimal"/>
      <w:lvlText w:val="%1."/>
      <w:lvlJc w:val="left"/>
      <w:pPr>
        <w:tabs>
          <w:tab w:val="num" w:pos="1140"/>
        </w:tabs>
        <w:ind w:left="1140" w:hanging="360"/>
      </w:p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4">
    <w:nsid w:val="65745AC7"/>
    <w:multiLevelType w:val="hybridMultilevel"/>
    <w:tmpl w:val="3368A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F63678F"/>
    <w:multiLevelType w:val="hybridMultilevel"/>
    <w:tmpl w:val="F2CADD8A"/>
    <w:lvl w:ilvl="0" w:tplc="99D4FD78">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17F5C8C"/>
    <w:multiLevelType w:val="hybridMultilevel"/>
    <w:tmpl w:val="94B08D38"/>
    <w:lvl w:ilvl="0" w:tplc="E5907DA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8C60831"/>
    <w:multiLevelType w:val="hybridMultilevel"/>
    <w:tmpl w:val="3D9A8C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DCE1766"/>
    <w:multiLevelType w:val="hybridMultilevel"/>
    <w:tmpl w:val="B91C05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13"/>
  </w:num>
  <w:num w:numId="4">
    <w:abstractNumId w:val="8"/>
  </w:num>
  <w:num w:numId="5">
    <w:abstractNumId w:val="18"/>
  </w:num>
  <w:num w:numId="6">
    <w:abstractNumId w:val="6"/>
  </w:num>
  <w:num w:numId="7">
    <w:abstractNumId w:val="12"/>
  </w:num>
  <w:num w:numId="8">
    <w:abstractNumId w:val="11"/>
  </w:num>
  <w:num w:numId="9">
    <w:abstractNumId w:val="1"/>
  </w:num>
  <w:num w:numId="10">
    <w:abstractNumId w:val="16"/>
  </w:num>
  <w:num w:numId="11">
    <w:abstractNumId w:val="15"/>
  </w:num>
  <w:num w:numId="12">
    <w:abstractNumId w:val="10"/>
  </w:num>
  <w:num w:numId="13">
    <w:abstractNumId w:val="7"/>
  </w:num>
  <w:num w:numId="14">
    <w:abstractNumId w:val="0"/>
  </w:num>
  <w:num w:numId="15">
    <w:abstractNumId w:val="4"/>
  </w:num>
  <w:num w:numId="16">
    <w:abstractNumId w:val="17"/>
  </w:num>
  <w:num w:numId="17">
    <w:abstractNumId w:val="9"/>
  </w:num>
  <w:num w:numId="18">
    <w:abstractNumId w:val="5"/>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11355F"/>
    <w:rsid w:val="0011355F"/>
    <w:rsid w:val="0016759E"/>
    <w:rsid w:val="002B6164"/>
    <w:rsid w:val="00333055"/>
    <w:rsid w:val="003D2F87"/>
    <w:rsid w:val="00416624"/>
    <w:rsid w:val="00477F7B"/>
    <w:rsid w:val="00511B38"/>
    <w:rsid w:val="005D3DF1"/>
    <w:rsid w:val="00673DFB"/>
    <w:rsid w:val="006C690A"/>
    <w:rsid w:val="006C723E"/>
    <w:rsid w:val="008774CD"/>
    <w:rsid w:val="00952E77"/>
    <w:rsid w:val="00973E9A"/>
    <w:rsid w:val="009A5261"/>
    <w:rsid w:val="00AD7052"/>
    <w:rsid w:val="00B170D5"/>
    <w:rsid w:val="00B86449"/>
    <w:rsid w:val="00B94B1A"/>
    <w:rsid w:val="00BD6E39"/>
    <w:rsid w:val="00CF308E"/>
    <w:rsid w:val="00D02137"/>
    <w:rsid w:val="00DB0906"/>
    <w:rsid w:val="00DD3997"/>
    <w:rsid w:val="00E545D0"/>
    <w:rsid w:val="00EB7775"/>
    <w:rsid w:val="00EF70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0D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35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page number"/>
    <w:basedOn w:val="a0"/>
    <w:rsid w:val="0011355F"/>
  </w:style>
  <w:style w:type="paragraph" w:styleId="a5">
    <w:name w:val="footer"/>
    <w:basedOn w:val="a"/>
    <w:rsid w:val="002B6164"/>
    <w:pPr>
      <w:tabs>
        <w:tab w:val="center" w:pos="4153"/>
        <w:tab w:val="right" w:pos="8306"/>
      </w:tabs>
      <w:jc w:val="both"/>
    </w:pPr>
    <w:rPr>
      <w:sz w:val="28"/>
      <w:szCs w:val="20"/>
    </w:rPr>
  </w:style>
  <w:style w:type="paragraph" w:customStyle="1" w:styleId="Default">
    <w:name w:val="Default"/>
    <w:rsid w:val="002B6164"/>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767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Типичные проблемы текстов, предлагаемых для анализа на ЕГЭ</vt:lpstr>
    </vt:vector>
  </TitlesOfParts>
  <Company>Home</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Типичные проблемы текстов, предлагаемых для анализа на ЕГЭ</dc:title>
  <dc:creator>Programmer</dc:creator>
  <cp:lastModifiedBy>elkasib</cp:lastModifiedBy>
  <cp:revision>3</cp:revision>
  <cp:lastPrinted>2009-02-12T16:49:00Z</cp:lastPrinted>
  <dcterms:created xsi:type="dcterms:W3CDTF">2009-05-01T14:41:00Z</dcterms:created>
  <dcterms:modified xsi:type="dcterms:W3CDTF">2009-05-05T15:43:00Z</dcterms:modified>
</cp:coreProperties>
</file>