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610" w:rsidRDefault="00CA1610" w:rsidP="00CA1610">
      <w:r>
        <w:t>«Создает человека природа, но развивает и образует его общество» (В.Г. Белинский).</w:t>
      </w:r>
    </w:p>
    <w:p w:rsidR="00CA1610" w:rsidRDefault="00CA1610" w:rsidP="00CA1610">
      <w:r>
        <w:t>| -</w:t>
      </w:r>
    </w:p>
    <w:p w:rsidR="00CA1610" w:rsidRDefault="00CA1610" w:rsidP="00CA1610">
      <w:r>
        <w:t xml:space="preserve">Человек - это существо биологическое и социальное. Всю свою жизнь он проходит процесс социализации- приобщению к традиционным ценностям, устоям окружающего мира. Этот процесс ограничен двумя полюсами: рождением и смертью. С раннего детства человека окружают первичные агенты социализации: семья, детский сад, школа. Формирование характера и мировоззрений - вот главные задачи первичных агентов. Вторичные агенты социализации, такие как вузы, профессиональные учреждения, рабочее место, формируют картину огромного окружающего мира и места человека в нем. Благодаря агентам социализации человек становится личностью, проявляет свои индивидуальные особенности и способности во взаимодействии с людьми. Человек может определить кто он, сравнивая себя с другими людьми, прислушиваясь к мнению других. По теории Маслоу существует пирамида человеческих потребностей. Фундаментом пирамиды является биологические потребности (жажда, голод, сон, продолжение рода); в середине пирамиды находятся социальные потребности (труд, самореализация); и самыми верхними являются духовные потребности (познание, мировоззрение). Все потребности тесно связаны между собой. Человек не может жить без еды, воды, и воздуха, потом же он не может жить без общения с другими людьми. Истории известны факты о том, что без общения с людьми человек сходит с ума, а не развивая свои интеллектуальные способности, он перестает быть личностью и живет на природном уровне, удовлетворяя биологические потребности. </w:t>
      </w:r>
    </w:p>
    <w:p w:rsidR="00CA1610" w:rsidRDefault="00CA1610" w:rsidP="00CA1610"/>
    <w:p w:rsidR="00CA1610" w:rsidRDefault="00CA1610" w:rsidP="00CA1610">
      <w:r>
        <w:t>Таким образом, фундаментальной основой человека является его биологическая сущность, а стержневой основой — социальная. Я полностью согласна с мнением известного литератора В.Г.Белинского о том, что «создает человека природа, но развивает и образует его общество».</w:t>
      </w:r>
    </w:p>
    <w:sectPr w:rsidR="00CA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1610"/>
    <w:rsid w:val="00770E96"/>
    <w:rsid w:val="00CA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2010-05-08T15:00:00Z</dcterms:created>
  <dcterms:modified xsi:type="dcterms:W3CDTF">2010-05-08T15:00:00Z</dcterms:modified>
</cp:coreProperties>
</file>